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C3" w:rsidRPr="00D93734" w:rsidRDefault="004C4FC3" w:rsidP="00EA3465">
      <w:r w:rsidRPr="00D93734">
        <w:rPr>
          <w:b/>
          <w:color w:val="E36C0A" w:themeColor="accent6" w:themeShade="BF"/>
          <w:sz w:val="32"/>
          <w:szCs w:val="32"/>
        </w:rPr>
        <w:t>Velkommen til m</w:t>
      </w:r>
      <w:r w:rsidR="001C36C8" w:rsidRPr="00D93734">
        <w:rPr>
          <w:b/>
          <w:color w:val="E36C0A" w:themeColor="accent6" w:themeShade="BF"/>
          <w:sz w:val="32"/>
          <w:szCs w:val="32"/>
        </w:rPr>
        <w:t>edlemskab af ØSVN Hallen.</w:t>
      </w:r>
      <w:r w:rsidR="00EA3465">
        <w:rPr>
          <w:b/>
          <w:color w:val="E36C0A" w:themeColor="accent6" w:themeShade="BF"/>
          <w:sz w:val="32"/>
          <w:szCs w:val="32"/>
        </w:rPr>
        <w:br/>
      </w:r>
      <w:r w:rsidRPr="00D93734">
        <w:t xml:space="preserve">Vi er glade for, at I vil være med til at støtte og bruge </w:t>
      </w:r>
      <w:r w:rsidR="00EA3465">
        <w:t>ØSVN</w:t>
      </w:r>
      <w:r w:rsidRPr="00D93734">
        <w:t xml:space="preserve"> hal</w:t>
      </w:r>
      <w:r w:rsidR="00EA3465">
        <w:t>len</w:t>
      </w:r>
      <w:r w:rsidRPr="00D93734">
        <w:t>.</w:t>
      </w:r>
      <w:r w:rsidR="00D93734" w:rsidRPr="00D93734">
        <w:t xml:space="preserve"> </w:t>
      </w:r>
      <w:r w:rsidR="00C509FD">
        <w:t>Og vi håber i vil få mange sjove timer i hallen.</w:t>
      </w:r>
    </w:p>
    <w:p w:rsidR="00D93734" w:rsidRPr="00D93734" w:rsidRDefault="004C4FC3" w:rsidP="001C36C8">
      <w:pPr>
        <w:pStyle w:val="NormalWeb"/>
        <w:rPr>
          <w:rFonts w:asciiTheme="minorHAnsi" w:hAnsiTheme="minorHAnsi"/>
        </w:rPr>
      </w:pPr>
      <w:r w:rsidRPr="00D93734">
        <w:rPr>
          <w:rFonts w:asciiTheme="minorHAnsi" w:hAnsiTheme="minorHAnsi"/>
        </w:rPr>
        <w:t>På hjemmesiden står der alt om medlemskabet,</w:t>
      </w:r>
      <w:r w:rsidR="00D93734" w:rsidRPr="00D93734">
        <w:rPr>
          <w:rFonts w:asciiTheme="minorHAnsi" w:hAnsiTheme="minorHAnsi"/>
        </w:rPr>
        <w:t xml:space="preserve"> samt det er her der vil blive lavet opdateringer.</w:t>
      </w:r>
      <w:r w:rsidRPr="00D93734">
        <w:rPr>
          <w:rFonts w:asciiTheme="minorHAnsi" w:hAnsiTheme="minorHAnsi"/>
        </w:rPr>
        <w:t xml:space="preserve"> </w:t>
      </w:r>
      <w:r w:rsidR="00EA3465">
        <w:rPr>
          <w:rFonts w:asciiTheme="minorHAnsi" w:hAnsiTheme="minorHAnsi"/>
        </w:rPr>
        <w:t xml:space="preserve">Her laves et </w:t>
      </w:r>
      <w:r w:rsidRPr="00D93734">
        <w:rPr>
          <w:rFonts w:asciiTheme="minorHAnsi" w:hAnsiTheme="minorHAnsi"/>
        </w:rPr>
        <w:t>lille oprids af de vigtigste punkter.</w:t>
      </w:r>
      <w:r w:rsidR="00EA3465">
        <w:rPr>
          <w:rFonts w:asciiTheme="minorHAnsi" w:hAnsiTheme="minorHAnsi"/>
        </w:rPr>
        <w:t xml:space="preserve"> </w:t>
      </w:r>
      <w:r w:rsidR="000439D8">
        <w:rPr>
          <w:rFonts w:asciiTheme="minorHAnsi" w:hAnsiTheme="minorHAnsi"/>
        </w:rPr>
        <w:br/>
      </w:r>
      <w:r w:rsidR="00D93734" w:rsidRPr="00D93734">
        <w:rPr>
          <w:rFonts w:asciiTheme="minorHAnsi" w:hAnsiTheme="minorHAnsi"/>
        </w:rPr>
        <w:t xml:space="preserve">Skulle der komme større ændringer / nyheder i forbindelse med medlemskabet, vil i få en mail herom. </w:t>
      </w:r>
    </w:p>
    <w:p w:rsidR="00D93734" w:rsidRPr="003B04A9" w:rsidRDefault="00D93734" w:rsidP="00EA3465">
      <w:pPr>
        <w:shd w:val="clear" w:color="auto" w:fill="FFFFFF"/>
        <w:spacing w:before="360" w:after="360" w:line="240" w:lineRule="auto"/>
        <w:outlineLvl w:val="1"/>
        <w:rPr>
          <w:rFonts w:eastAsia="Times New Roman" w:cs="Times New Roman"/>
          <w:sz w:val="24"/>
          <w:szCs w:val="24"/>
          <w:lang w:eastAsia="da-DK"/>
        </w:rPr>
      </w:pPr>
      <w:r w:rsidRPr="003B04A9">
        <w:rPr>
          <w:rFonts w:eastAsia="Times New Roman" w:cs="Times New Roman"/>
          <w:color w:val="E45532"/>
          <w:kern w:val="36"/>
          <w:sz w:val="32"/>
          <w:szCs w:val="32"/>
          <w:lang w:eastAsia="da-DK"/>
        </w:rPr>
        <w:t>Retningslinjer for brug af ØSVN Hallen.</w:t>
      </w:r>
      <w:r w:rsidR="00EA3465">
        <w:rPr>
          <w:rFonts w:eastAsia="Times New Roman" w:cs="Times New Roman"/>
          <w:color w:val="E45532"/>
          <w:kern w:val="36"/>
          <w:sz w:val="32"/>
          <w:szCs w:val="32"/>
          <w:lang w:eastAsia="da-DK"/>
        </w:rPr>
        <w:br/>
      </w:r>
      <w:r w:rsidRPr="003B04A9">
        <w:rPr>
          <w:rFonts w:eastAsia="Times New Roman" w:cs="Times New Roman"/>
          <w:sz w:val="24"/>
          <w:szCs w:val="24"/>
          <w:lang w:eastAsia="da-DK"/>
        </w:rPr>
        <w:t>Dørene kan åbnes fra kl. 6 – 23. Uden for disse tider, vil der være alarm tilsluttet. Vær opmærksom på at hallen er videoovervåget hele tiden. Brikken registrerer hvem der låser op og låser igen efter 3 sek. Det er kun hallen der er frit tilgængelig, cafe´, ungeområde og omklædninger vil være aflåst.</w:t>
      </w:r>
    </w:p>
    <w:p w:rsidR="00D93734" w:rsidRPr="003B04A9" w:rsidRDefault="00D93734" w:rsidP="00D93734">
      <w:pPr>
        <w:shd w:val="clear" w:color="auto" w:fill="FFFFFF"/>
        <w:spacing w:before="360" w:after="360" w:line="240" w:lineRule="auto"/>
        <w:outlineLvl w:val="4"/>
        <w:rPr>
          <w:rFonts w:eastAsia="Times New Roman" w:cs="Times New Roman"/>
          <w:sz w:val="24"/>
          <w:szCs w:val="24"/>
          <w:lang w:eastAsia="da-DK"/>
        </w:rPr>
      </w:pPr>
      <w:r w:rsidRPr="003B04A9">
        <w:rPr>
          <w:rFonts w:eastAsia="Times New Roman" w:cs="Times New Roman"/>
          <w:sz w:val="24"/>
          <w:szCs w:val="24"/>
          <w:lang w:eastAsia="da-DK"/>
        </w:rPr>
        <w:t>Hallen må bruges til sportslige aktiviteter og leg (ingen fester og lign.) I skal selv rydde op efter jer, redskaber skal stilles på plads i redskabsrummet (der findes kost/klud mv i rengøringsrummet til fri afbenyttelse) Kommer du i hallen og oplever at noget ikke er ok, kontaktes halbestyrer Pia på 61 33 39 70 (tag evt. billeder)</w:t>
      </w:r>
    </w:p>
    <w:p w:rsidR="00D93734" w:rsidRPr="003B04A9" w:rsidRDefault="00D93734" w:rsidP="00D93734">
      <w:pPr>
        <w:shd w:val="clear" w:color="auto" w:fill="FFFFFF"/>
        <w:spacing w:before="360" w:after="360" w:line="240" w:lineRule="auto"/>
        <w:outlineLvl w:val="4"/>
        <w:rPr>
          <w:rFonts w:eastAsia="Times New Roman" w:cs="Times New Roman"/>
          <w:sz w:val="24"/>
          <w:szCs w:val="24"/>
          <w:lang w:eastAsia="da-DK"/>
        </w:rPr>
      </w:pPr>
      <w:r w:rsidRPr="003B04A9">
        <w:rPr>
          <w:rFonts w:eastAsia="Times New Roman" w:cs="Times New Roman"/>
          <w:sz w:val="24"/>
          <w:szCs w:val="24"/>
          <w:lang w:eastAsia="da-DK"/>
        </w:rPr>
        <w:t>Der er ikke eneret på hallen i disse timer – ønskes dette skal du leje hallen. Det er kun medlemmer af hallen der må bruge hallen. Brikken må ikke videregives til anden bruger. Det er familiens ansvar at brikken ikke bliver misbrugt.</w:t>
      </w:r>
    </w:p>
    <w:p w:rsidR="00D93734" w:rsidRPr="003B04A9" w:rsidRDefault="00D93734" w:rsidP="00D93734">
      <w:pPr>
        <w:shd w:val="clear" w:color="auto" w:fill="FFFFFF"/>
        <w:spacing w:before="360" w:after="360" w:line="240" w:lineRule="auto"/>
        <w:outlineLvl w:val="4"/>
        <w:rPr>
          <w:rFonts w:eastAsia="Times New Roman" w:cs="Times New Roman"/>
          <w:sz w:val="24"/>
          <w:szCs w:val="24"/>
          <w:lang w:eastAsia="da-DK"/>
        </w:rPr>
      </w:pPr>
      <w:r w:rsidRPr="003B04A9">
        <w:rPr>
          <w:rFonts w:eastAsia="Times New Roman" w:cs="Times New Roman"/>
          <w:sz w:val="24"/>
          <w:szCs w:val="24"/>
          <w:lang w:eastAsia="da-DK"/>
        </w:rPr>
        <w:t>Skulle du være så uheldig at miste din brik, kan der købes en ny, depositum på 100,- kr. Hallen er din, min og vores, så vi sætter pris på at du behandler som var du hjemme.</w:t>
      </w:r>
    </w:p>
    <w:p w:rsidR="000439D8" w:rsidRDefault="00D93734" w:rsidP="00EA3465">
      <w:pPr>
        <w:shd w:val="clear" w:color="auto" w:fill="FFFFFF"/>
        <w:spacing w:before="360" w:after="360" w:line="240" w:lineRule="auto"/>
        <w:outlineLvl w:val="1"/>
        <w:rPr>
          <w:rFonts w:eastAsia="Times New Roman" w:cs="Times New Roman"/>
          <w:sz w:val="24"/>
          <w:szCs w:val="24"/>
          <w:lang w:eastAsia="da-DK"/>
        </w:rPr>
      </w:pPr>
      <w:r>
        <w:rPr>
          <w:rFonts w:eastAsia="Times New Roman" w:cs="Times New Roman"/>
          <w:color w:val="E45532"/>
          <w:kern w:val="36"/>
          <w:sz w:val="32"/>
          <w:szCs w:val="32"/>
          <w:lang w:eastAsia="da-DK"/>
        </w:rPr>
        <w:t xml:space="preserve">Hvornår kan I </w:t>
      </w:r>
      <w:r w:rsidRPr="003B04A9">
        <w:rPr>
          <w:rFonts w:eastAsia="Times New Roman" w:cs="Times New Roman"/>
          <w:color w:val="E45532"/>
          <w:kern w:val="36"/>
          <w:sz w:val="32"/>
          <w:szCs w:val="32"/>
          <w:lang w:eastAsia="da-DK"/>
        </w:rPr>
        <w:t>brug</w:t>
      </w:r>
      <w:r>
        <w:rPr>
          <w:rFonts w:eastAsia="Times New Roman" w:cs="Times New Roman"/>
          <w:color w:val="E45532"/>
          <w:kern w:val="36"/>
          <w:sz w:val="32"/>
          <w:szCs w:val="32"/>
          <w:lang w:eastAsia="da-DK"/>
        </w:rPr>
        <w:t xml:space="preserve">e </w:t>
      </w:r>
      <w:r w:rsidRPr="003B04A9">
        <w:rPr>
          <w:rFonts w:eastAsia="Times New Roman" w:cs="Times New Roman"/>
          <w:color w:val="E45532"/>
          <w:kern w:val="36"/>
          <w:sz w:val="32"/>
          <w:szCs w:val="32"/>
          <w:lang w:eastAsia="da-DK"/>
        </w:rPr>
        <w:t>ØSVN Hallen</w:t>
      </w:r>
      <w:proofErr w:type="gramStart"/>
      <w:r w:rsidRPr="003B04A9">
        <w:rPr>
          <w:rFonts w:eastAsia="Times New Roman" w:cs="Times New Roman"/>
          <w:color w:val="E45532"/>
          <w:kern w:val="36"/>
          <w:sz w:val="32"/>
          <w:szCs w:val="32"/>
          <w:lang w:eastAsia="da-DK"/>
        </w:rPr>
        <w:t>.</w:t>
      </w:r>
      <w:proofErr w:type="gramEnd"/>
      <w:r w:rsidR="00EA3465">
        <w:rPr>
          <w:rFonts w:eastAsia="Times New Roman" w:cs="Times New Roman"/>
          <w:color w:val="E45532"/>
          <w:kern w:val="36"/>
          <w:sz w:val="32"/>
          <w:szCs w:val="32"/>
          <w:lang w:eastAsia="da-DK"/>
        </w:rPr>
        <w:br/>
      </w:r>
      <w:r w:rsidRPr="003B04A9">
        <w:rPr>
          <w:rFonts w:eastAsia="Times New Roman" w:cs="Times New Roman"/>
          <w:sz w:val="24"/>
          <w:szCs w:val="24"/>
          <w:lang w:eastAsia="da-DK"/>
        </w:rPr>
        <w:t>Hallen er booket i det daglige fra 8 – 15 af skolen og ØSVN-IF fra 15.30 – 23.00, se kalender på hallens hjemmeside.</w:t>
      </w:r>
      <w:r w:rsidRPr="00D93734">
        <w:rPr>
          <w:rFonts w:eastAsia="Times New Roman" w:cs="Times New Roman"/>
          <w:sz w:val="24"/>
          <w:szCs w:val="24"/>
          <w:lang w:eastAsia="da-DK"/>
        </w:rPr>
        <w:br/>
      </w:r>
      <w:r w:rsidRPr="003B04A9">
        <w:rPr>
          <w:rFonts w:eastAsia="Times New Roman" w:cs="Times New Roman"/>
          <w:sz w:val="24"/>
          <w:szCs w:val="24"/>
          <w:lang w:eastAsia="da-DK"/>
        </w:rPr>
        <w:t>Medlemmer kan frit bruge hallen i de timer hvor skolen og IF ikke er der, primært weekender, helligdage og i ferietider.</w:t>
      </w:r>
    </w:p>
    <w:p w:rsidR="00F91871" w:rsidRPr="000439D8" w:rsidRDefault="00143AF7" w:rsidP="000439D8">
      <w:pPr>
        <w:shd w:val="clear" w:color="auto" w:fill="FFFFFF"/>
        <w:spacing w:before="360" w:after="360" w:line="240" w:lineRule="auto"/>
        <w:jc w:val="center"/>
        <w:outlineLvl w:val="1"/>
        <w:rPr>
          <w:b/>
          <w:sz w:val="24"/>
          <w:szCs w:val="24"/>
        </w:rPr>
      </w:pPr>
      <w:r w:rsidRPr="000439D8">
        <w:rPr>
          <w:b/>
          <w:sz w:val="24"/>
          <w:szCs w:val="24"/>
        </w:rPr>
        <w:t>Det er familiens ansvar at brikken ikke bliver misbrugt.</w:t>
      </w:r>
    </w:p>
    <w:p w:rsidR="00F91871" w:rsidRPr="00D93734" w:rsidRDefault="00F91871" w:rsidP="00F91871">
      <w:pPr>
        <w:jc w:val="center"/>
        <w:rPr>
          <w:b/>
          <w:color w:val="000000" w:themeColor="text1"/>
          <w:sz w:val="40"/>
          <w:szCs w:val="40"/>
        </w:rPr>
      </w:pPr>
      <w:r w:rsidRPr="00D93734">
        <w:rPr>
          <w:b/>
          <w:color w:val="000000" w:themeColor="text1"/>
          <w:sz w:val="40"/>
          <w:szCs w:val="40"/>
        </w:rPr>
        <w:t>Behandle hallen som var det din egen – for det er det!</w:t>
      </w:r>
    </w:p>
    <w:p w:rsidR="0022043B" w:rsidRDefault="000439D8" w:rsidP="00EA3465">
      <w:pPr>
        <w:shd w:val="clear" w:color="auto" w:fill="FFFFFF"/>
        <w:spacing w:before="360" w:after="360" w:line="240" w:lineRule="auto"/>
        <w:outlineLvl w:val="1"/>
        <w:rPr>
          <w:rFonts w:eastAsia="Times New Roman" w:cs="Times New Roman"/>
          <w:sz w:val="24"/>
          <w:szCs w:val="24"/>
          <w:lang w:eastAsia="da-DK"/>
        </w:rPr>
      </w:pPr>
      <w:r>
        <w:rPr>
          <w:b/>
          <w:bCs/>
          <w:noProof/>
          <w:color w:val="E45532"/>
          <w:sz w:val="32"/>
          <w:szCs w:val="32"/>
        </w:rPr>
        <w:drawing>
          <wp:anchor distT="0" distB="0" distL="114300" distR="114300" simplePos="0" relativeHeight="251659264" behindDoc="1" locked="0" layoutInCell="1" allowOverlap="1">
            <wp:simplePos x="0" y="0"/>
            <wp:positionH relativeFrom="column">
              <wp:posOffset>4718685</wp:posOffset>
            </wp:positionH>
            <wp:positionV relativeFrom="paragraph">
              <wp:posOffset>78105</wp:posOffset>
            </wp:positionV>
            <wp:extent cx="1495425" cy="739775"/>
            <wp:effectExtent l="0" t="0" r="9525" b="3175"/>
            <wp:wrapTight wrapText="bothSides">
              <wp:wrapPolygon edited="0">
                <wp:start x="0" y="0"/>
                <wp:lineTo x="0" y="21136"/>
                <wp:lineTo x="21462" y="21136"/>
                <wp:lineTo x="21462" y="0"/>
                <wp:lineTo x="0" y="0"/>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8D65C2C.JPG"/>
                    <pic:cNvPicPr/>
                  </pic:nvPicPr>
                  <pic:blipFill rotWithShape="1">
                    <a:blip r:embed="rId8" cstate="print">
                      <a:extLst>
                        <a:ext uri="{28A0092B-C50C-407E-A947-70E740481C1C}">
                          <a14:useLocalDpi xmlns:a14="http://schemas.microsoft.com/office/drawing/2010/main" val="0"/>
                        </a:ext>
                      </a:extLst>
                    </a:blip>
                    <a:srcRect t="6305" b="27740"/>
                    <a:stretch/>
                  </pic:blipFill>
                  <pic:spPr bwMode="auto">
                    <a:xfrm>
                      <a:off x="0" y="0"/>
                      <a:ext cx="149542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da-DK"/>
        </w:rPr>
        <w:drawing>
          <wp:anchor distT="0" distB="0" distL="114300" distR="114300" simplePos="0" relativeHeight="251658240" behindDoc="0" locked="0" layoutInCell="1" allowOverlap="1">
            <wp:simplePos x="0" y="0"/>
            <wp:positionH relativeFrom="column">
              <wp:posOffset>2613025</wp:posOffset>
            </wp:positionH>
            <wp:positionV relativeFrom="paragraph">
              <wp:posOffset>323833</wp:posOffset>
            </wp:positionV>
            <wp:extent cx="2008821" cy="1381366"/>
            <wp:effectExtent l="8890" t="0" r="635" b="635"/>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D99E9EE.JPG"/>
                    <pic:cNvPicPr/>
                  </pic:nvPicPr>
                  <pic:blipFill rotWithShape="1">
                    <a:blip r:embed="rId9" cstate="print">
                      <a:extLst>
                        <a:ext uri="{28A0092B-C50C-407E-A947-70E740481C1C}">
                          <a14:useLocalDpi xmlns:a14="http://schemas.microsoft.com/office/drawing/2010/main" val="0"/>
                        </a:ext>
                      </a:extLst>
                    </a:blip>
                    <a:srcRect l="3148" b="11217"/>
                    <a:stretch/>
                  </pic:blipFill>
                  <pic:spPr bwMode="auto">
                    <a:xfrm rot="5400000">
                      <a:off x="0" y="0"/>
                      <a:ext cx="2008821" cy="1381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43B">
        <w:rPr>
          <w:rFonts w:eastAsia="Times New Roman" w:cs="Times New Roman"/>
          <w:color w:val="E45532"/>
          <w:kern w:val="36"/>
          <w:sz w:val="32"/>
          <w:szCs w:val="32"/>
          <w:lang w:eastAsia="da-DK"/>
        </w:rPr>
        <w:t>Praktiske oplysninger</w:t>
      </w:r>
      <w:r w:rsidR="0022043B" w:rsidRPr="003B04A9">
        <w:rPr>
          <w:rFonts w:eastAsia="Times New Roman" w:cs="Times New Roman"/>
          <w:color w:val="E45532"/>
          <w:kern w:val="36"/>
          <w:sz w:val="32"/>
          <w:szCs w:val="32"/>
          <w:lang w:eastAsia="da-DK"/>
        </w:rPr>
        <w:t>.</w:t>
      </w:r>
      <w:r>
        <w:rPr>
          <w:rFonts w:eastAsia="Times New Roman" w:cs="Times New Roman"/>
          <w:color w:val="E45532"/>
          <w:kern w:val="36"/>
          <w:sz w:val="32"/>
          <w:szCs w:val="32"/>
          <w:lang w:eastAsia="da-DK"/>
        </w:rPr>
        <w:br/>
      </w:r>
      <w:r w:rsidR="00EA3465">
        <w:rPr>
          <w:b/>
          <w:bCs/>
          <w:noProof/>
          <w:color w:val="E45532"/>
          <w:kern w:val="36"/>
          <w:sz w:val="32"/>
          <w:szCs w:val="32"/>
        </w:rPr>
        <mc:AlternateContent>
          <mc:Choice Requires="wps">
            <w:drawing>
              <wp:anchor distT="0" distB="0" distL="114300" distR="114300" simplePos="0" relativeHeight="251660288" behindDoc="0" locked="0" layoutInCell="1" allowOverlap="1">
                <wp:simplePos x="0" y="0"/>
                <wp:positionH relativeFrom="column">
                  <wp:posOffset>3280410</wp:posOffset>
                </wp:positionH>
                <wp:positionV relativeFrom="paragraph">
                  <wp:posOffset>309880</wp:posOffset>
                </wp:positionV>
                <wp:extent cx="1485900" cy="247650"/>
                <wp:effectExtent l="0" t="0" r="19050" b="19050"/>
                <wp:wrapNone/>
                <wp:docPr id="19" name="Pil: venstre 19"/>
                <wp:cNvGraphicFramePr/>
                <a:graphic xmlns:a="http://schemas.openxmlformats.org/drawingml/2006/main">
                  <a:graphicData uri="http://schemas.microsoft.com/office/word/2010/wordprocessingShape">
                    <wps:wsp>
                      <wps:cNvSpPr/>
                      <wps:spPr>
                        <a:xfrm>
                          <a:off x="0" y="0"/>
                          <a:ext cx="1485900" cy="247650"/>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B1194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19" o:spid="_x0000_s1026" type="#_x0000_t66" style="position:absolute;margin-left:258.3pt;margin-top:24.4pt;width:11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" adj="1800" fillcolor="#f79646 [3209]" strokecolor="#974706 [1609]" strokeweight="2pt"/>
            </w:pict>
          </mc:Fallback>
        </mc:AlternateContent>
      </w:r>
      <w:r w:rsidR="0022043B">
        <w:rPr>
          <w:rFonts w:eastAsia="Times New Roman" w:cs="Times New Roman"/>
          <w:kern w:val="36"/>
          <w:sz w:val="24"/>
          <w:szCs w:val="24"/>
          <w:lang w:eastAsia="da-DK"/>
        </w:rPr>
        <w:t>Lyset tændes</w:t>
      </w:r>
      <w:r w:rsidR="001F5A0B">
        <w:rPr>
          <w:rFonts w:eastAsia="Times New Roman" w:cs="Times New Roman"/>
          <w:kern w:val="36"/>
          <w:sz w:val="24"/>
          <w:szCs w:val="24"/>
          <w:lang w:eastAsia="da-DK"/>
        </w:rPr>
        <w:t>, husk at sidste mand slukker.</w:t>
      </w:r>
      <w:r w:rsidR="0022043B">
        <w:rPr>
          <w:rFonts w:eastAsia="Times New Roman" w:cs="Times New Roman"/>
          <w:kern w:val="36"/>
          <w:sz w:val="24"/>
          <w:szCs w:val="24"/>
          <w:lang w:eastAsia="da-DK"/>
        </w:rPr>
        <w:t xml:space="preserve"> </w:t>
      </w:r>
      <w:r w:rsidR="0022043B">
        <w:rPr>
          <w:rFonts w:eastAsia="Times New Roman" w:cs="Times New Roman"/>
          <w:kern w:val="36"/>
          <w:sz w:val="24"/>
          <w:szCs w:val="24"/>
          <w:lang w:eastAsia="da-DK"/>
        </w:rPr>
        <w:t xml:space="preserve"> </w:t>
      </w:r>
    </w:p>
    <w:p w:rsidR="00EA3465" w:rsidRDefault="00EA3465" w:rsidP="001D7DF0">
      <w:pPr>
        <w:shd w:val="clear" w:color="auto" w:fill="FFFFFF"/>
        <w:spacing w:before="360" w:after="360"/>
        <w:outlineLvl w:val="1"/>
        <w:rPr>
          <w:rFonts w:eastAsia="Times New Roman" w:cs="Times New Roman"/>
          <w:sz w:val="24"/>
          <w:szCs w:val="24"/>
          <w:lang w:eastAsia="da-DK"/>
        </w:rPr>
      </w:pPr>
      <w:r>
        <w:rPr>
          <w:rFonts w:eastAsia="Times New Roman" w:cs="Times New Roman"/>
          <w:sz w:val="24"/>
          <w:szCs w:val="24"/>
          <w:lang w:eastAsia="da-DK"/>
        </w:rPr>
        <w:t>D</w:t>
      </w:r>
      <w:r w:rsidRPr="003B04A9">
        <w:rPr>
          <w:rFonts w:eastAsia="Times New Roman" w:cs="Times New Roman"/>
          <w:sz w:val="24"/>
          <w:szCs w:val="24"/>
          <w:lang w:eastAsia="da-DK"/>
        </w:rPr>
        <w:t>er findes kost/klud mv i rengøringsrumme</w:t>
      </w:r>
      <w:r>
        <w:rPr>
          <w:rFonts w:eastAsia="Times New Roman" w:cs="Times New Roman"/>
          <w:sz w:val="24"/>
          <w:szCs w:val="24"/>
          <w:lang w:eastAsia="da-DK"/>
        </w:rPr>
        <w:t>t</w:t>
      </w:r>
      <w:r w:rsidR="000439D8">
        <w:rPr>
          <w:rFonts w:eastAsia="Times New Roman" w:cs="Times New Roman"/>
          <w:sz w:val="24"/>
          <w:szCs w:val="24"/>
          <w:lang w:eastAsia="da-DK"/>
        </w:rPr>
        <w:t>,</w:t>
      </w:r>
      <w:r>
        <w:rPr>
          <w:rFonts w:eastAsia="Times New Roman" w:cs="Times New Roman"/>
          <w:sz w:val="24"/>
          <w:szCs w:val="24"/>
          <w:lang w:eastAsia="da-DK"/>
        </w:rPr>
        <w:br/>
      </w:r>
      <w:r w:rsidR="000439D8">
        <w:rPr>
          <w:rFonts w:eastAsia="Times New Roman" w:cs="Times New Roman"/>
          <w:sz w:val="24"/>
          <w:szCs w:val="24"/>
          <w:lang w:eastAsia="da-DK"/>
        </w:rPr>
        <w:t>h</w:t>
      </w:r>
      <w:r>
        <w:rPr>
          <w:rFonts w:eastAsia="Times New Roman" w:cs="Times New Roman"/>
          <w:sz w:val="24"/>
          <w:szCs w:val="24"/>
          <w:lang w:eastAsia="da-DK"/>
        </w:rPr>
        <w:t>vis ”uheldet er ude”</w:t>
      </w:r>
    </w:p>
    <w:p w:rsidR="001D7DF0" w:rsidRPr="00901254" w:rsidRDefault="00EA3465" w:rsidP="001D7DF0">
      <w:pPr>
        <w:shd w:val="clear" w:color="auto" w:fill="FFFFFF"/>
        <w:spacing w:before="360" w:after="360"/>
        <w:outlineLvl w:val="1"/>
        <w:rPr>
          <w:sz w:val="24"/>
          <w:szCs w:val="24"/>
        </w:rPr>
      </w:pPr>
      <w:r>
        <w:rPr>
          <w:rFonts w:eastAsia="Times New Roman" w:cs="Times New Roman"/>
          <w:sz w:val="24"/>
          <w:szCs w:val="24"/>
          <w:lang w:eastAsia="da-DK"/>
        </w:rPr>
        <w:t xml:space="preserve">Døren mellem hal og forgang skal låses </w:t>
      </w:r>
      <w:r>
        <w:rPr>
          <w:rFonts w:eastAsia="Times New Roman" w:cs="Times New Roman"/>
          <w:sz w:val="24"/>
          <w:szCs w:val="24"/>
          <w:lang w:eastAsia="da-DK"/>
        </w:rPr>
        <w:br/>
        <w:t>af sidste mand</w:t>
      </w:r>
      <w:r>
        <w:rPr>
          <w:rFonts w:eastAsia="Times New Roman" w:cs="Times New Roman"/>
          <w:sz w:val="24"/>
          <w:szCs w:val="24"/>
          <w:lang w:eastAsia="da-DK"/>
        </w:rPr>
        <w:br/>
      </w:r>
      <w:r>
        <w:rPr>
          <w:rFonts w:eastAsia="Times New Roman" w:cs="Times New Roman"/>
          <w:sz w:val="24"/>
          <w:szCs w:val="24"/>
          <w:lang w:eastAsia="da-DK"/>
        </w:rPr>
        <w:lastRenderedPageBreak/>
        <w:br/>
      </w:r>
      <w:r w:rsidR="001D7DF0" w:rsidRPr="002A4D02">
        <w:rPr>
          <w:rStyle w:val="Strk"/>
          <w:color w:val="E36C0A" w:themeColor="accent6" w:themeShade="BF"/>
          <w:kern w:val="36"/>
          <w:sz w:val="32"/>
          <w:szCs w:val="32"/>
        </w:rPr>
        <w:t>Du kan både leje lokaler og inventar i Hallen!</w:t>
      </w:r>
      <w:r w:rsidR="001D7DF0" w:rsidRPr="002A4D02">
        <w:rPr>
          <w:rStyle w:val="Strk"/>
          <w:color w:val="E36C0A" w:themeColor="accent6" w:themeShade="BF"/>
          <w:kern w:val="36"/>
          <w:sz w:val="32"/>
          <w:szCs w:val="32"/>
        </w:rPr>
        <w:br/>
      </w:r>
      <w:r w:rsidR="001D7DF0" w:rsidRPr="00901254">
        <w:rPr>
          <w:sz w:val="24"/>
          <w:szCs w:val="24"/>
        </w:rPr>
        <w:t>Skal du</w:t>
      </w:r>
      <w:bookmarkStart w:id="0" w:name="_GoBack"/>
      <w:bookmarkEnd w:id="0"/>
      <w:r w:rsidR="001D7DF0" w:rsidRPr="00901254">
        <w:rPr>
          <w:sz w:val="24"/>
          <w:szCs w:val="24"/>
        </w:rPr>
        <w:t xml:space="preserve"> bruge et lokale til en fest kan du leje caféen - med eller uden bemanding i køkkenet. Hvis hallen er ledig, kan du også, mod et tillæg i prisen, leje den med.</w:t>
      </w:r>
      <w:r w:rsidR="001D7DF0">
        <w:rPr>
          <w:sz w:val="24"/>
          <w:szCs w:val="24"/>
        </w:rPr>
        <w:br/>
      </w:r>
      <w:r w:rsidR="001D7DF0">
        <w:rPr>
          <w:sz w:val="24"/>
          <w:szCs w:val="24"/>
        </w:rPr>
        <w:br/>
        <w:t xml:space="preserve">Du kan leje hallen til </w:t>
      </w:r>
      <w:proofErr w:type="spellStart"/>
      <w:r w:rsidR="001D7DF0">
        <w:rPr>
          <w:sz w:val="24"/>
          <w:szCs w:val="24"/>
        </w:rPr>
        <w:t>f.eks</w:t>
      </w:r>
      <w:proofErr w:type="spellEnd"/>
      <w:r w:rsidR="001D7DF0">
        <w:rPr>
          <w:sz w:val="24"/>
          <w:szCs w:val="24"/>
        </w:rPr>
        <w:t xml:space="preserve"> børnefødselsdag for 100,- pr time, dog max 5 timer pr. gang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90"/>
        <w:gridCol w:w="769"/>
        <w:gridCol w:w="612"/>
        <w:gridCol w:w="941"/>
        <w:gridCol w:w="1551"/>
        <w:gridCol w:w="244"/>
        <w:gridCol w:w="526"/>
        <w:gridCol w:w="1138"/>
        <w:gridCol w:w="1496"/>
      </w:tblGrid>
      <w:tr w:rsidR="001D7DF0" w:rsidRPr="005E14DC" w:rsidTr="009D5C0A">
        <w:tc>
          <w:tcPr>
            <w:tcW w:w="3742" w:type="dxa"/>
            <w:gridSpan w:val="4"/>
            <w:tcBorders>
              <w:bottom w:val="single" w:sz="4" w:space="0" w:color="auto"/>
            </w:tcBorders>
          </w:tcPr>
          <w:p w:rsidR="001D7DF0" w:rsidRDefault="001D7DF0" w:rsidP="009D5C0A">
            <w:pPr>
              <w:rPr>
                <w:b/>
                <w:sz w:val="24"/>
                <w:szCs w:val="24"/>
              </w:rPr>
            </w:pPr>
            <w:r w:rsidRPr="00901254">
              <w:rPr>
                <w:b/>
                <w:sz w:val="28"/>
                <w:szCs w:val="28"/>
              </w:rPr>
              <w:t xml:space="preserve">Oversigt over </w:t>
            </w:r>
            <w:r>
              <w:rPr>
                <w:b/>
                <w:sz w:val="28"/>
                <w:szCs w:val="28"/>
              </w:rPr>
              <w:t>u</w:t>
            </w:r>
            <w:r w:rsidRPr="00901254">
              <w:rPr>
                <w:b/>
                <w:sz w:val="28"/>
                <w:szCs w:val="28"/>
              </w:rPr>
              <w:t>dlejningspriser</w:t>
            </w:r>
          </w:p>
          <w:p w:rsidR="001D7DF0" w:rsidRPr="00901254" w:rsidRDefault="001D7DF0" w:rsidP="009D5C0A">
            <w:pPr>
              <w:rPr>
                <w:b/>
                <w:sz w:val="24"/>
                <w:szCs w:val="24"/>
              </w:rPr>
            </w:pPr>
            <w:r w:rsidRPr="00901254">
              <w:rPr>
                <w:b/>
                <w:sz w:val="24"/>
                <w:szCs w:val="24"/>
              </w:rPr>
              <w:t>Udlejning af:</w:t>
            </w:r>
          </w:p>
        </w:tc>
        <w:tc>
          <w:tcPr>
            <w:tcW w:w="2736" w:type="dxa"/>
            <w:gridSpan w:val="3"/>
            <w:tcBorders>
              <w:bottom w:val="single" w:sz="4" w:space="0" w:color="auto"/>
            </w:tcBorders>
          </w:tcPr>
          <w:p w:rsidR="001D7DF0" w:rsidRPr="00901254" w:rsidRDefault="001D7DF0" w:rsidP="009D5C0A">
            <w:pPr>
              <w:jc w:val="center"/>
              <w:rPr>
                <w:b/>
                <w:sz w:val="24"/>
                <w:szCs w:val="24"/>
              </w:rPr>
            </w:pPr>
            <w:r w:rsidRPr="00901254">
              <w:rPr>
                <w:b/>
                <w:sz w:val="24"/>
                <w:szCs w:val="24"/>
              </w:rPr>
              <w:t>Foreninger og ikke medlemmer af hallen</w:t>
            </w:r>
          </w:p>
        </w:tc>
        <w:tc>
          <w:tcPr>
            <w:tcW w:w="3160" w:type="dxa"/>
            <w:gridSpan w:val="3"/>
            <w:tcBorders>
              <w:bottom w:val="single" w:sz="4" w:space="0" w:color="auto"/>
            </w:tcBorders>
          </w:tcPr>
          <w:p w:rsidR="001D7DF0" w:rsidRPr="00901254" w:rsidRDefault="001D7DF0" w:rsidP="009D5C0A">
            <w:pPr>
              <w:jc w:val="center"/>
              <w:rPr>
                <w:b/>
                <w:sz w:val="24"/>
                <w:szCs w:val="24"/>
              </w:rPr>
            </w:pPr>
            <w:r w:rsidRPr="00901254">
              <w:rPr>
                <w:b/>
                <w:sz w:val="24"/>
                <w:szCs w:val="24"/>
              </w:rPr>
              <w:t>ØSVN Hallens medlemmer</w:t>
            </w:r>
          </w:p>
        </w:tc>
      </w:tr>
      <w:tr w:rsidR="001D7DF0" w:rsidRPr="005E14DC" w:rsidTr="009D5C0A">
        <w:tc>
          <w:tcPr>
            <w:tcW w:w="3742" w:type="dxa"/>
            <w:gridSpan w:val="4"/>
          </w:tcPr>
          <w:p w:rsidR="001D7DF0" w:rsidRPr="00901254" w:rsidRDefault="001D7DF0" w:rsidP="009D5C0A">
            <w:pPr>
              <w:rPr>
                <w:sz w:val="24"/>
                <w:szCs w:val="24"/>
              </w:rPr>
            </w:pPr>
          </w:p>
          <w:p w:rsidR="001D7DF0" w:rsidRPr="00901254" w:rsidRDefault="001D7DF0" w:rsidP="009D5C0A">
            <w:pPr>
              <w:rPr>
                <w:sz w:val="24"/>
                <w:szCs w:val="24"/>
              </w:rPr>
            </w:pPr>
            <w:r w:rsidRPr="00901254">
              <w:rPr>
                <w:sz w:val="24"/>
                <w:szCs w:val="24"/>
              </w:rPr>
              <w:t xml:space="preserve">Hal </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350,00 pr. time</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100,00 pr. time</w:t>
            </w:r>
          </w:p>
        </w:tc>
      </w:tr>
      <w:tr w:rsidR="001D7DF0" w:rsidRPr="005E14DC" w:rsidTr="009D5C0A">
        <w:tc>
          <w:tcPr>
            <w:tcW w:w="3742" w:type="dxa"/>
            <w:gridSpan w:val="4"/>
          </w:tcPr>
          <w:p w:rsidR="001D7DF0" w:rsidRPr="00901254" w:rsidRDefault="001D7DF0" w:rsidP="009D5C0A">
            <w:pPr>
              <w:rPr>
                <w:sz w:val="24"/>
                <w:szCs w:val="24"/>
              </w:rPr>
            </w:pPr>
          </w:p>
          <w:p w:rsidR="001D7DF0" w:rsidRPr="00901254" w:rsidRDefault="001D7DF0" w:rsidP="009D5C0A">
            <w:pPr>
              <w:rPr>
                <w:sz w:val="24"/>
                <w:szCs w:val="24"/>
              </w:rPr>
            </w:pPr>
            <w:r w:rsidRPr="00901254">
              <w:rPr>
                <w:sz w:val="24"/>
                <w:szCs w:val="24"/>
              </w:rPr>
              <w:t xml:space="preserve">Fitness lokale </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175,00 pr. time</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Pr>
                <w:sz w:val="24"/>
                <w:szCs w:val="24"/>
              </w:rPr>
              <w:t>Ikke muligt</w:t>
            </w:r>
          </w:p>
        </w:tc>
      </w:tr>
      <w:tr w:rsidR="001D7DF0" w:rsidRPr="005E14DC" w:rsidTr="009D5C0A">
        <w:tc>
          <w:tcPr>
            <w:tcW w:w="3742" w:type="dxa"/>
            <w:gridSpan w:val="4"/>
          </w:tcPr>
          <w:p w:rsidR="001D7DF0" w:rsidRPr="00901254" w:rsidRDefault="001D7DF0" w:rsidP="009D5C0A">
            <w:pPr>
              <w:rPr>
                <w:sz w:val="24"/>
                <w:szCs w:val="24"/>
              </w:rPr>
            </w:pPr>
          </w:p>
        </w:tc>
        <w:tc>
          <w:tcPr>
            <w:tcW w:w="2736" w:type="dxa"/>
            <w:gridSpan w:val="3"/>
          </w:tcPr>
          <w:p w:rsidR="001D7DF0" w:rsidRPr="005E14DC" w:rsidRDefault="001D7DF0" w:rsidP="009D5C0A">
            <w:pPr>
              <w:jc w:val="center"/>
              <w:rPr>
                <w:sz w:val="24"/>
                <w:szCs w:val="24"/>
              </w:rPr>
            </w:pPr>
          </w:p>
        </w:tc>
        <w:tc>
          <w:tcPr>
            <w:tcW w:w="3160" w:type="dxa"/>
            <w:gridSpan w:val="3"/>
          </w:tcPr>
          <w:p w:rsidR="001D7DF0" w:rsidRPr="005E14DC" w:rsidRDefault="001D7DF0" w:rsidP="009D5C0A">
            <w:pPr>
              <w:jc w:val="center"/>
              <w:rPr>
                <w:sz w:val="24"/>
                <w:szCs w:val="24"/>
              </w:rPr>
            </w:pPr>
          </w:p>
        </w:tc>
      </w:tr>
      <w:tr w:rsidR="001D7DF0" w:rsidRPr="005E14DC" w:rsidTr="009D5C0A">
        <w:tc>
          <w:tcPr>
            <w:tcW w:w="3742" w:type="dxa"/>
            <w:gridSpan w:val="4"/>
          </w:tcPr>
          <w:p w:rsidR="001D7DF0" w:rsidRDefault="001D7DF0" w:rsidP="009D5C0A">
            <w:pPr>
              <w:rPr>
                <w:sz w:val="24"/>
                <w:szCs w:val="24"/>
              </w:rPr>
            </w:pPr>
          </w:p>
          <w:p w:rsidR="001D7DF0" w:rsidRPr="00901254" w:rsidRDefault="001D7DF0" w:rsidP="009D5C0A">
            <w:pPr>
              <w:rPr>
                <w:sz w:val="24"/>
                <w:szCs w:val="24"/>
              </w:rPr>
            </w:pPr>
            <w:r w:rsidRPr="00901254">
              <w:rPr>
                <w:sz w:val="24"/>
                <w:szCs w:val="24"/>
              </w:rPr>
              <w:t>Café</w:t>
            </w:r>
            <w:r>
              <w:rPr>
                <w:sz w:val="24"/>
                <w:szCs w:val="24"/>
              </w:rPr>
              <w:t xml:space="preserve"> </w:t>
            </w:r>
            <w:r w:rsidRPr="00901254">
              <w:rPr>
                <w:sz w:val="24"/>
                <w:szCs w:val="24"/>
              </w:rPr>
              <w:t xml:space="preserve">uden bemanding. </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1.500,00 pr arrangement</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1.000,00 pr arrangement</w:t>
            </w:r>
          </w:p>
        </w:tc>
      </w:tr>
      <w:tr w:rsidR="001D7DF0" w:rsidRPr="005E14DC" w:rsidTr="009D5C0A">
        <w:tc>
          <w:tcPr>
            <w:tcW w:w="3742" w:type="dxa"/>
            <w:gridSpan w:val="4"/>
          </w:tcPr>
          <w:p w:rsidR="001D7DF0" w:rsidRPr="00901254" w:rsidRDefault="001D7DF0" w:rsidP="009D5C0A">
            <w:pPr>
              <w:rPr>
                <w:sz w:val="24"/>
                <w:szCs w:val="24"/>
              </w:rPr>
            </w:pPr>
          </w:p>
          <w:p w:rsidR="001D7DF0" w:rsidRPr="00901254" w:rsidRDefault="001D7DF0" w:rsidP="009D5C0A">
            <w:pPr>
              <w:rPr>
                <w:sz w:val="24"/>
                <w:szCs w:val="24"/>
              </w:rPr>
            </w:pPr>
            <w:r w:rsidRPr="00901254">
              <w:rPr>
                <w:sz w:val="24"/>
                <w:szCs w:val="24"/>
              </w:rPr>
              <w:t xml:space="preserve">Cafe, </w:t>
            </w:r>
            <w:proofErr w:type="spellStart"/>
            <w:r w:rsidRPr="00901254">
              <w:rPr>
                <w:sz w:val="24"/>
                <w:szCs w:val="24"/>
              </w:rPr>
              <w:t>incl</w:t>
            </w:r>
            <w:proofErr w:type="spellEnd"/>
            <w:r w:rsidRPr="00901254">
              <w:rPr>
                <w:sz w:val="24"/>
                <w:szCs w:val="24"/>
              </w:rPr>
              <w:t>. hal</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2.000,00 pr arrangement</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1.500,00 pr arrangement</w:t>
            </w:r>
          </w:p>
        </w:tc>
      </w:tr>
      <w:tr w:rsidR="001D7DF0" w:rsidRPr="005E14DC" w:rsidTr="009D5C0A">
        <w:tc>
          <w:tcPr>
            <w:tcW w:w="3742" w:type="dxa"/>
            <w:gridSpan w:val="4"/>
          </w:tcPr>
          <w:p w:rsidR="001D7DF0" w:rsidRPr="00901254" w:rsidRDefault="001D7DF0" w:rsidP="009D5C0A">
            <w:pPr>
              <w:rPr>
                <w:sz w:val="24"/>
                <w:szCs w:val="24"/>
              </w:rPr>
            </w:pPr>
          </w:p>
          <w:p w:rsidR="001D7DF0" w:rsidRPr="00901254" w:rsidRDefault="001D7DF0" w:rsidP="009D5C0A">
            <w:pPr>
              <w:rPr>
                <w:sz w:val="24"/>
                <w:szCs w:val="24"/>
              </w:rPr>
            </w:pPr>
            <w:r w:rsidRPr="00901254">
              <w:rPr>
                <w:sz w:val="24"/>
                <w:szCs w:val="24"/>
              </w:rPr>
              <w:t>Mødelokale</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100,00 pr. time</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50,00 pr. time.</w:t>
            </w:r>
          </w:p>
        </w:tc>
      </w:tr>
      <w:tr w:rsidR="001D7DF0" w:rsidRPr="005E14DC" w:rsidTr="009D5C0A">
        <w:tc>
          <w:tcPr>
            <w:tcW w:w="3742" w:type="dxa"/>
            <w:gridSpan w:val="4"/>
          </w:tcPr>
          <w:p w:rsidR="001D7DF0" w:rsidRPr="00901254" w:rsidRDefault="001D7DF0" w:rsidP="009D5C0A">
            <w:pPr>
              <w:rPr>
                <w:sz w:val="24"/>
                <w:szCs w:val="24"/>
              </w:rPr>
            </w:pPr>
          </w:p>
          <w:p w:rsidR="001D7DF0" w:rsidRPr="00901254" w:rsidRDefault="001D7DF0" w:rsidP="009D5C0A">
            <w:pPr>
              <w:rPr>
                <w:sz w:val="24"/>
                <w:szCs w:val="24"/>
              </w:rPr>
            </w:pPr>
            <w:r w:rsidRPr="00901254">
              <w:rPr>
                <w:sz w:val="24"/>
                <w:szCs w:val="24"/>
              </w:rPr>
              <w:t>Ungeområdet</w:t>
            </w:r>
          </w:p>
        </w:tc>
        <w:tc>
          <w:tcPr>
            <w:tcW w:w="2736"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100,00 pr. time</w:t>
            </w:r>
          </w:p>
        </w:tc>
        <w:tc>
          <w:tcPr>
            <w:tcW w:w="3160" w:type="dxa"/>
            <w:gridSpan w:val="3"/>
          </w:tcPr>
          <w:p w:rsidR="001D7DF0" w:rsidRPr="005E14DC" w:rsidRDefault="001D7DF0" w:rsidP="009D5C0A">
            <w:pPr>
              <w:jc w:val="center"/>
              <w:rPr>
                <w:sz w:val="24"/>
                <w:szCs w:val="24"/>
              </w:rPr>
            </w:pPr>
          </w:p>
          <w:p w:rsidR="001D7DF0" w:rsidRPr="005E14DC" w:rsidRDefault="001D7DF0" w:rsidP="009D5C0A">
            <w:pPr>
              <w:jc w:val="center"/>
              <w:rPr>
                <w:sz w:val="24"/>
                <w:szCs w:val="24"/>
              </w:rPr>
            </w:pPr>
            <w:r w:rsidRPr="005E14DC">
              <w:rPr>
                <w:sz w:val="24"/>
                <w:szCs w:val="24"/>
              </w:rPr>
              <w:t>50,00 pr. time.</w:t>
            </w:r>
          </w:p>
        </w:tc>
      </w:tr>
      <w:tr w:rsidR="001D7DF0" w:rsidRPr="005E14DC" w:rsidTr="009D5C0A">
        <w:tc>
          <w:tcPr>
            <w:tcW w:w="3742" w:type="dxa"/>
            <w:gridSpan w:val="4"/>
          </w:tcPr>
          <w:p w:rsidR="001D7DF0" w:rsidRPr="005E14DC" w:rsidRDefault="001D7DF0" w:rsidP="009D5C0A">
            <w:pPr>
              <w:rPr>
                <w:sz w:val="24"/>
                <w:szCs w:val="24"/>
              </w:rPr>
            </w:pPr>
          </w:p>
        </w:tc>
        <w:tc>
          <w:tcPr>
            <w:tcW w:w="2736" w:type="dxa"/>
            <w:gridSpan w:val="3"/>
          </w:tcPr>
          <w:p w:rsidR="001D7DF0" w:rsidRPr="005E14DC" w:rsidRDefault="001D7DF0" w:rsidP="009D5C0A">
            <w:pPr>
              <w:jc w:val="center"/>
              <w:rPr>
                <w:sz w:val="24"/>
                <w:szCs w:val="24"/>
              </w:rPr>
            </w:pPr>
          </w:p>
        </w:tc>
        <w:tc>
          <w:tcPr>
            <w:tcW w:w="3160" w:type="dxa"/>
            <w:gridSpan w:val="3"/>
          </w:tcPr>
          <w:p w:rsidR="001D7DF0" w:rsidRPr="005E14DC" w:rsidRDefault="001D7DF0" w:rsidP="009D5C0A">
            <w:pPr>
              <w:jc w:val="center"/>
              <w:rPr>
                <w:sz w:val="24"/>
                <w:szCs w:val="24"/>
              </w:rPr>
            </w:pPr>
          </w:p>
        </w:tc>
      </w:tr>
      <w:tr w:rsidR="001D7DF0" w:rsidRPr="005E14DC" w:rsidTr="009D5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10"/>
            <w:tcBorders>
              <w:top w:val="nil"/>
              <w:left w:val="nil"/>
              <w:bottom w:val="nil"/>
              <w:right w:val="nil"/>
            </w:tcBorders>
          </w:tcPr>
          <w:p w:rsidR="001D7DF0" w:rsidRPr="005E14DC" w:rsidRDefault="001D7DF0" w:rsidP="009D5C0A">
            <w:pPr>
              <w:jc w:val="center"/>
              <w:rPr>
                <w:sz w:val="24"/>
                <w:szCs w:val="24"/>
              </w:rPr>
            </w:pPr>
            <w:r w:rsidRPr="005E14DC">
              <w:rPr>
                <w:b/>
                <w:sz w:val="24"/>
                <w:szCs w:val="24"/>
              </w:rPr>
              <w:t xml:space="preserve">Udlejnings priser af alle lokaler er </w:t>
            </w:r>
            <w:proofErr w:type="spellStart"/>
            <w:r w:rsidRPr="005E14DC">
              <w:rPr>
                <w:b/>
                <w:sz w:val="24"/>
                <w:szCs w:val="24"/>
              </w:rPr>
              <w:t>excl</w:t>
            </w:r>
            <w:proofErr w:type="spellEnd"/>
            <w:r w:rsidRPr="005E14DC">
              <w:rPr>
                <w:b/>
                <w:sz w:val="24"/>
                <w:szCs w:val="24"/>
              </w:rPr>
              <w:t>. rengøring</w:t>
            </w:r>
            <w:r>
              <w:rPr>
                <w:b/>
                <w:sz w:val="24"/>
                <w:szCs w:val="24"/>
              </w:rPr>
              <w:t>. Merpris på 500,- kr.</w:t>
            </w:r>
          </w:p>
        </w:tc>
      </w:tr>
      <w:tr w:rsidR="001D7DF0" w:rsidRPr="005E14DC" w:rsidTr="009D5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10"/>
            <w:tcBorders>
              <w:top w:val="nil"/>
              <w:left w:val="nil"/>
              <w:bottom w:val="nil"/>
              <w:right w:val="nil"/>
            </w:tcBorders>
          </w:tcPr>
          <w:p w:rsidR="001D7DF0" w:rsidRPr="005E14DC" w:rsidRDefault="001D7DF0" w:rsidP="009D5C0A">
            <w:pPr>
              <w:jc w:val="center"/>
              <w:rPr>
                <w:b/>
                <w:sz w:val="24"/>
                <w:szCs w:val="24"/>
              </w:rPr>
            </w:pPr>
          </w:p>
        </w:tc>
      </w:tr>
      <w:tr w:rsidR="001D7DF0" w:rsidRPr="005E14DC" w:rsidTr="009D5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10"/>
            <w:tcBorders>
              <w:top w:val="nil"/>
              <w:left w:val="nil"/>
              <w:bottom w:val="nil"/>
              <w:right w:val="nil"/>
            </w:tcBorders>
          </w:tcPr>
          <w:p w:rsidR="001D7DF0" w:rsidRPr="005E14DC" w:rsidRDefault="001D7DF0" w:rsidP="009D5C0A">
            <w:pPr>
              <w:rPr>
                <w:b/>
                <w:sz w:val="24"/>
                <w:szCs w:val="24"/>
              </w:rPr>
            </w:pPr>
            <w:r w:rsidRPr="00901254">
              <w:rPr>
                <w:sz w:val="24"/>
                <w:szCs w:val="24"/>
              </w:rPr>
              <w:t>Desuden kan du leje borde/stole til din egen fest - du skal bare selv hente og aflevere disse igen.</w:t>
            </w:r>
          </w:p>
        </w:tc>
      </w:tr>
      <w:tr w:rsidR="001D7DF0" w:rsidRPr="005E14DC" w:rsidTr="009D5C0A">
        <w:tc>
          <w:tcPr>
            <w:tcW w:w="2361" w:type="dxa"/>
            <w:gridSpan w:val="2"/>
          </w:tcPr>
          <w:p w:rsidR="001D7DF0" w:rsidRPr="005E14DC" w:rsidRDefault="001D7DF0" w:rsidP="009D5C0A">
            <w:pPr>
              <w:rPr>
                <w:sz w:val="24"/>
                <w:szCs w:val="24"/>
              </w:rPr>
            </w:pPr>
            <w:r w:rsidRPr="005E14DC">
              <w:rPr>
                <w:sz w:val="24"/>
                <w:szCs w:val="24"/>
              </w:rPr>
              <w:t>Borde</w:t>
            </w:r>
            <w:r>
              <w:rPr>
                <w:sz w:val="24"/>
                <w:szCs w:val="24"/>
              </w:rPr>
              <w:t>:   10 Pr. stk.</w:t>
            </w:r>
          </w:p>
        </w:tc>
        <w:tc>
          <w:tcPr>
            <w:tcW w:w="2322" w:type="dxa"/>
            <w:gridSpan w:val="3"/>
          </w:tcPr>
          <w:p w:rsidR="001D7DF0" w:rsidRPr="005E14DC" w:rsidRDefault="001D7DF0" w:rsidP="009D5C0A">
            <w:pPr>
              <w:rPr>
                <w:sz w:val="24"/>
                <w:szCs w:val="24"/>
              </w:rPr>
            </w:pPr>
            <w:r w:rsidRPr="005E14DC">
              <w:rPr>
                <w:sz w:val="24"/>
                <w:szCs w:val="24"/>
              </w:rPr>
              <w:t>Stole</w:t>
            </w:r>
            <w:r>
              <w:rPr>
                <w:sz w:val="24"/>
                <w:szCs w:val="24"/>
              </w:rPr>
              <w:t>:   5 Pr. stk.</w:t>
            </w:r>
          </w:p>
        </w:tc>
        <w:tc>
          <w:tcPr>
            <w:tcW w:w="2321" w:type="dxa"/>
            <w:gridSpan w:val="3"/>
          </w:tcPr>
          <w:p w:rsidR="001D7DF0" w:rsidRPr="005E14DC" w:rsidRDefault="001D7DF0" w:rsidP="009D5C0A">
            <w:pPr>
              <w:rPr>
                <w:sz w:val="24"/>
                <w:szCs w:val="24"/>
              </w:rPr>
            </w:pPr>
            <w:r w:rsidRPr="005E14DC">
              <w:rPr>
                <w:sz w:val="24"/>
                <w:szCs w:val="24"/>
              </w:rPr>
              <w:t>Bestik</w:t>
            </w:r>
            <w:r>
              <w:rPr>
                <w:sz w:val="24"/>
                <w:szCs w:val="24"/>
              </w:rPr>
              <w:t>:   1 Pr. stk.</w:t>
            </w:r>
          </w:p>
        </w:tc>
        <w:tc>
          <w:tcPr>
            <w:tcW w:w="2634" w:type="dxa"/>
            <w:gridSpan w:val="2"/>
          </w:tcPr>
          <w:p w:rsidR="001D7DF0" w:rsidRPr="005E14DC" w:rsidRDefault="001D7DF0" w:rsidP="009D5C0A">
            <w:pPr>
              <w:rPr>
                <w:sz w:val="24"/>
                <w:szCs w:val="24"/>
              </w:rPr>
            </w:pPr>
            <w:r>
              <w:rPr>
                <w:sz w:val="24"/>
                <w:szCs w:val="24"/>
              </w:rPr>
              <w:t>Porcelæn:   2 Pr. stk.</w:t>
            </w:r>
          </w:p>
        </w:tc>
      </w:tr>
      <w:tr w:rsidR="001D7DF0" w:rsidRPr="005E14DC" w:rsidTr="009D5C0A">
        <w:tc>
          <w:tcPr>
            <w:tcW w:w="1571" w:type="dxa"/>
          </w:tcPr>
          <w:p w:rsidR="001D7DF0" w:rsidRPr="005E14DC" w:rsidRDefault="001D7DF0" w:rsidP="009D5C0A">
            <w:pPr>
              <w:rPr>
                <w:sz w:val="24"/>
                <w:szCs w:val="24"/>
              </w:rPr>
            </w:pPr>
          </w:p>
        </w:tc>
        <w:tc>
          <w:tcPr>
            <w:tcW w:w="1559" w:type="dxa"/>
            <w:gridSpan w:val="2"/>
          </w:tcPr>
          <w:p w:rsidR="001D7DF0" w:rsidRPr="005E14DC" w:rsidRDefault="001D7DF0" w:rsidP="009D5C0A">
            <w:pPr>
              <w:rPr>
                <w:sz w:val="24"/>
                <w:szCs w:val="24"/>
              </w:rPr>
            </w:pPr>
          </w:p>
        </w:tc>
        <w:tc>
          <w:tcPr>
            <w:tcW w:w="1553" w:type="dxa"/>
            <w:gridSpan w:val="2"/>
          </w:tcPr>
          <w:p w:rsidR="001D7DF0" w:rsidRPr="005E14DC" w:rsidRDefault="001D7DF0" w:rsidP="009D5C0A">
            <w:pPr>
              <w:jc w:val="center"/>
              <w:rPr>
                <w:sz w:val="24"/>
                <w:szCs w:val="24"/>
              </w:rPr>
            </w:pPr>
          </w:p>
        </w:tc>
        <w:tc>
          <w:tcPr>
            <w:tcW w:w="1551" w:type="dxa"/>
          </w:tcPr>
          <w:p w:rsidR="001D7DF0" w:rsidRPr="005E14DC" w:rsidRDefault="001D7DF0" w:rsidP="009D5C0A">
            <w:pPr>
              <w:jc w:val="center"/>
              <w:rPr>
                <w:sz w:val="24"/>
                <w:szCs w:val="24"/>
              </w:rPr>
            </w:pPr>
          </w:p>
        </w:tc>
        <w:tc>
          <w:tcPr>
            <w:tcW w:w="1908" w:type="dxa"/>
            <w:gridSpan w:val="3"/>
          </w:tcPr>
          <w:p w:rsidR="001D7DF0" w:rsidRPr="005E14DC" w:rsidRDefault="001D7DF0" w:rsidP="009D5C0A">
            <w:pPr>
              <w:jc w:val="center"/>
              <w:rPr>
                <w:sz w:val="24"/>
                <w:szCs w:val="24"/>
              </w:rPr>
            </w:pPr>
          </w:p>
        </w:tc>
        <w:tc>
          <w:tcPr>
            <w:tcW w:w="1496" w:type="dxa"/>
          </w:tcPr>
          <w:p w:rsidR="001D7DF0" w:rsidRPr="005E14DC" w:rsidRDefault="001D7DF0" w:rsidP="009D5C0A">
            <w:pPr>
              <w:jc w:val="center"/>
              <w:rPr>
                <w:sz w:val="24"/>
                <w:szCs w:val="24"/>
              </w:rPr>
            </w:pPr>
          </w:p>
        </w:tc>
      </w:tr>
    </w:tbl>
    <w:p w:rsidR="001D7DF0" w:rsidRPr="005E14DC" w:rsidRDefault="001D7DF0" w:rsidP="001D7DF0">
      <w:pPr>
        <w:rPr>
          <w:sz w:val="24"/>
          <w:szCs w:val="24"/>
        </w:rPr>
      </w:pPr>
      <w:r>
        <w:rPr>
          <w:sz w:val="24"/>
          <w:szCs w:val="24"/>
        </w:rPr>
        <w:t xml:space="preserve">Alle priser er </w:t>
      </w:r>
      <w:proofErr w:type="spellStart"/>
      <w:r>
        <w:rPr>
          <w:sz w:val="24"/>
          <w:szCs w:val="24"/>
        </w:rPr>
        <w:t>incl</w:t>
      </w:r>
      <w:proofErr w:type="spellEnd"/>
      <w:r>
        <w:rPr>
          <w:sz w:val="24"/>
          <w:szCs w:val="24"/>
        </w:rPr>
        <w:t>. moms.</w:t>
      </w:r>
      <w:r w:rsidRPr="005E14DC">
        <w:rPr>
          <w:sz w:val="24"/>
          <w:szCs w:val="24"/>
        </w:rPr>
        <w:t xml:space="preserve"> </w:t>
      </w:r>
    </w:p>
    <w:p w:rsidR="001D7DF0" w:rsidRDefault="001D7DF0" w:rsidP="001D7DF0">
      <w:pPr>
        <w:rPr>
          <w:b/>
          <w:sz w:val="24"/>
          <w:szCs w:val="24"/>
          <w:u w:val="single"/>
        </w:rPr>
      </w:pPr>
      <w:r w:rsidRPr="008F4152">
        <w:rPr>
          <w:b/>
          <w:sz w:val="24"/>
          <w:szCs w:val="24"/>
        </w:rPr>
        <w:t>Bookning af lokaler skal ske ved henvendelse til vores halbestyr</w:t>
      </w:r>
      <w:r>
        <w:rPr>
          <w:b/>
          <w:sz w:val="24"/>
          <w:szCs w:val="24"/>
        </w:rPr>
        <w:t>er</w:t>
      </w:r>
      <w:r w:rsidRPr="008F4152">
        <w:rPr>
          <w:b/>
          <w:sz w:val="24"/>
          <w:szCs w:val="24"/>
        </w:rPr>
        <w:t xml:space="preserve"> på 61 33 39 70. </w:t>
      </w:r>
      <w:r>
        <w:rPr>
          <w:b/>
          <w:sz w:val="24"/>
          <w:szCs w:val="24"/>
        </w:rPr>
        <w:br/>
      </w:r>
      <w:r w:rsidRPr="008F4152">
        <w:rPr>
          <w:b/>
          <w:sz w:val="24"/>
          <w:szCs w:val="24"/>
        </w:rPr>
        <w:t>Træffetid hverdage 17 - 2</w:t>
      </w:r>
      <w:r>
        <w:rPr>
          <w:b/>
          <w:sz w:val="24"/>
          <w:szCs w:val="24"/>
        </w:rPr>
        <w:t>0</w:t>
      </w:r>
    </w:p>
    <w:p w:rsidR="001D7DF0" w:rsidRPr="00901254" w:rsidRDefault="001D7DF0" w:rsidP="001D7DF0">
      <w:pPr>
        <w:rPr>
          <w:b/>
          <w:sz w:val="24"/>
          <w:szCs w:val="24"/>
          <w:u w:val="single"/>
        </w:rPr>
      </w:pPr>
      <w:r w:rsidRPr="00901254">
        <w:rPr>
          <w:b/>
          <w:sz w:val="24"/>
          <w:szCs w:val="24"/>
          <w:u w:val="single"/>
        </w:rPr>
        <w:t xml:space="preserve">Retningslinjer for leje af lokaler i </w:t>
      </w:r>
      <w:r>
        <w:rPr>
          <w:b/>
          <w:sz w:val="24"/>
          <w:szCs w:val="24"/>
          <w:u w:val="single"/>
        </w:rPr>
        <w:t>ØSVN</w:t>
      </w:r>
      <w:r w:rsidRPr="00901254">
        <w:rPr>
          <w:b/>
          <w:sz w:val="24"/>
          <w:szCs w:val="24"/>
          <w:u w:val="single"/>
        </w:rPr>
        <w:t xml:space="preserve"> </w:t>
      </w:r>
      <w:r>
        <w:rPr>
          <w:b/>
          <w:sz w:val="24"/>
          <w:szCs w:val="24"/>
          <w:u w:val="single"/>
        </w:rPr>
        <w:t>H</w:t>
      </w:r>
      <w:r w:rsidRPr="00901254">
        <w:rPr>
          <w:b/>
          <w:sz w:val="24"/>
          <w:szCs w:val="24"/>
          <w:u w:val="single"/>
        </w:rPr>
        <w:t xml:space="preserve">allen. </w:t>
      </w:r>
    </w:p>
    <w:p w:rsidR="001D7DF0" w:rsidRDefault="001D7DF0" w:rsidP="001D7DF0">
      <w:pPr>
        <w:pStyle w:val="NormalWeb"/>
        <w:spacing w:line="270" w:lineRule="atLeast"/>
        <w:rPr>
          <w:rFonts w:asciiTheme="minorHAnsi" w:hAnsiTheme="minorHAnsi" w:cs="Arial"/>
          <w:color w:val="444446"/>
        </w:rPr>
      </w:pPr>
      <w:r w:rsidRPr="005E14DC">
        <w:rPr>
          <w:rFonts w:asciiTheme="minorHAnsi" w:hAnsiTheme="minorHAnsi" w:cs="Arial"/>
          <w:color w:val="444446"/>
        </w:rPr>
        <w:t>Gældende fra 01.01.2019.</w:t>
      </w:r>
    </w:p>
    <w:p w:rsidR="001D7DF0" w:rsidRPr="005E14DC" w:rsidRDefault="001D7DF0" w:rsidP="001D7DF0">
      <w:pPr>
        <w:pStyle w:val="NormalWeb"/>
        <w:spacing w:line="270" w:lineRule="atLeast"/>
        <w:rPr>
          <w:rFonts w:asciiTheme="minorHAnsi" w:hAnsiTheme="minorHAnsi" w:cs="Arial"/>
          <w:color w:val="444446"/>
        </w:rPr>
      </w:pPr>
      <w:r>
        <w:rPr>
          <w:rFonts w:asciiTheme="minorHAnsi" w:hAnsiTheme="minorHAnsi" w:cs="Arial"/>
          <w:color w:val="444446"/>
        </w:rPr>
        <w:t xml:space="preserve">Lokalerne kan lejes/reserveres til ovenstående priser, hvis de er ledige, men idrætsforeningens turneringskampe har første prioritet. Det betyder i sjældne tilfælde, at bookingen af hallen kan blive annulleret.    </w:t>
      </w:r>
    </w:p>
    <w:p w:rsidR="001D7DF0" w:rsidRPr="00D93734" w:rsidRDefault="001D7DF0" w:rsidP="00C509FD">
      <w:pPr>
        <w:pStyle w:val="NormalWeb"/>
        <w:spacing w:line="270" w:lineRule="atLeast"/>
        <w:rPr>
          <w:rFonts w:asciiTheme="minorHAnsi" w:hAnsiTheme="minorHAnsi"/>
        </w:rPr>
      </w:pPr>
      <w:r w:rsidRPr="005E14DC">
        <w:rPr>
          <w:rFonts w:asciiTheme="minorHAnsi" w:hAnsiTheme="minorHAnsi" w:cs="Arial"/>
          <w:color w:val="444446"/>
        </w:rPr>
        <w:t>Der er mulighed for følgende udlejninger: fødselsdage, receptioner, begravelser, barnedåb, børnefødselsdage, kurser, møder, generalforsamlinger, firmaarrangementer.</w:t>
      </w:r>
      <w:r>
        <w:rPr>
          <w:rFonts w:asciiTheme="minorHAnsi" w:hAnsiTheme="minorHAnsi" w:cs="Arial"/>
          <w:color w:val="444446"/>
        </w:rPr>
        <w:t xml:space="preserve"> Festen skal slutte senest kl. 2.00</w:t>
      </w:r>
      <w:r w:rsidR="00C509FD">
        <w:rPr>
          <w:rFonts w:asciiTheme="minorHAnsi" w:hAnsiTheme="minorHAnsi" w:cs="Arial"/>
          <w:color w:val="444446"/>
        </w:rPr>
        <w:br/>
      </w:r>
      <w:r w:rsidRPr="005E14DC">
        <w:rPr>
          <w:rFonts w:asciiTheme="minorHAnsi" w:hAnsiTheme="minorHAnsi" w:cs="Arial"/>
          <w:color w:val="444446"/>
        </w:rPr>
        <w:t>Vi kan ikke tilbyde ungdomsfester, herunder</w:t>
      </w:r>
      <w:r>
        <w:rPr>
          <w:rFonts w:asciiTheme="minorHAnsi" w:hAnsiTheme="minorHAnsi" w:cs="Arial"/>
          <w:color w:val="444446"/>
        </w:rPr>
        <w:t xml:space="preserve"> også</w:t>
      </w:r>
      <w:r w:rsidRPr="005E14DC">
        <w:rPr>
          <w:rFonts w:asciiTheme="minorHAnsi" w:hAnsiTheme="minorHAnsi" w:cs="Arial"/>
          <w:color w:val="444446"/>
        </w:rPr>
        <w:t xml:space="preserve"> 18-års fødselsdage</w:t>
      </w:r>
      <w:r>
        <w:rPr>
          <w:rFonts w:asciiTheme="minorHAnsi" w:hAnsiTheme="minorHAnsi" w:cs="Arial"/>
          <w:color w:val="444446"/>
        </w:rPr>
        <w:t>,</w:t>
      </w:r>
      <w:r w:rsidRPr="005E14DC">
        <w:rPr>
          <w:rFonts w:asciiTheme="minorHAnsi" w:hAnsiTheme="minorHAnsi" w:cs="Arial"/>
          <w:color w:val="444446"/>
        </w:rPr>
        <w:t xml:space="preserve"> af hensyn til vores naboer og vores inventar mv</w:t>
      </w:r>
      <w:r>
        <w:rPr>
          <w:rFonts w:asciiTheme="minorHAnsi" w:hAnsiTheme="minorHAnsi" w:cs="Arial"/>
          <w:color w:val="444446"/>
        </w:rPr>
        <w:t>.</w:t>
      </w:r>
    </w:p>
    <w:sectPr w:rsidR="001D7DF0" w:rsidRPr="00D93734" w:rsidSect="00C509FD">
      <w:headerReference w:type="default" r:id="rId10"/>
      <w:footerReference w:type="default" r:id="rId11"/>
      <w:pgSz w:w="11906" w:h="16838"/>
      <w:pgMar w:top="1701"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2C" w:rsidRDefault="0078142C" w:rsidP="003916DD">
      <w:pPr>
        <w:spacing w:after="0" w:line="240" w:lineRule="auto"/>
      </w:pPr>
      <w:r>
        <w:separator/>
      </w:r>
    </w:p>
  </w:endnote>
  <w:endnote w:type="continuationSeparator" w:id="0">
    <w:p w:rsidR="0078142C" w:rsidRDefault="0078142C" w:rsidP="0039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82" w:rsidRDefault="001B1B82">
    <w:pPr>
      <w:pStyle w:val="Sidefod"/>
      <w:jc w:val="right"/>
    </w:pPr>
  </w:p>
  <w:p w:rsidR="001B1B82" w:rsidRPr="001A47EF" w:rsidRDefault="001B1B82" w:rsidP="001A4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2C" w:rsidRDefault="0078142C" w:rsidP="003916DD">
      <w:pPr>
        <w:spacing w:after="0" w:line="240" w:lineRule="auto"/>
      </w:pPr>
      <w:r>
        <w:separator/>
      </w:r>
    </w:p>
  </w:footnote>
  <w:footnote w:type="continuationSeparator" w:id="0">
    <w:p w:rsidR="0078142C" w:rsidRDefault="0078142C" w:rsidP="0039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82" w:rsidRDefault="001B1B82">
    <w:pPr>
      <w:pStyle w:val="Sidehoved"/>
    </w:pPr>
    <w:r>
      <w:rPr>
        <w:noProof/>
        <w:lang w:eastAsia="da-DK"/>
      </w:rPr>
      <w:drawing>
        <wp:anchor distT="0" distB="0" distL="114300" distR="114300" simplePos="0" relativeHeight="251659264" behindDoc="1" locked="0" layoutInCell="1" allowOverlap="1" wp14:anchorId="51E87466" wp14:editId="5DC64458">
          <wp:simplePos x="0" y="0"/>
          <wp:positionH relativeFrom="column">
            <wp:posOffset>-74930</wp:posOffset>
          </wp:positionH>
          <wp:positionV relativeFrom="paragraph">
            <wp:posOffset>-98425</wp:posOffset>
          </wp:positionV>
          <wp:extent cx="2267585" cy="69278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69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C8D"/>
    <w:multiLevelType w:val="hybridMultilevel"/>
    <w:tmpl w:val="AE78C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8530A0"/>
    <w:multiLevelType w:val="hybridMultilevel"/>
    <w:tmpl w:val="4D0635D2"/>
    <w:lvl w:ilvl="0" w:tplc="7C74D398">
      <w:start w:val="1"/>
      <w:numFmt w:val="decimal"/>
      <w:lvlText w:val="%1."/>
      <w:lvlJc w:val="left"/>
      <w:pPr>
        <w:ind w:left="390" w:hanging="39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FF742C"/>
    <w:multiLevelType w:val="hybridMultilevel"/>
    <w:tmpl w:val="EB52370E"/>
    <w:lvl w:ilvl="0" w:tplc="C686B92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5F1419"/>
    <w:multiLevelType w:val="hybridMultilevel"/>
    <w:tmpl w:val="9DEC1052"/>
    <w:lvl w:ilvl="0" w:tplc="4440AAD0">
      <w:start w:val="1"/>
      <w:numFmt w:val="bullet"/>
      <w:lvlText w:val="-"/>
      <w:lvlJc w:val="left"/>
      <w:pPr>
        <w:ind w:left="720" w:hanging="360"/>
      </w:pPr>
      <w:rPr>
        <w:rFonts w:ascii="Lato" w:eastAsia="Times New Roman"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DB7AA4"/>
    <w:multiLevelType w:val="hybridMultilevel"/>
    <w:tmpl w:val="8E2E1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3A0D59"/>
    <w:multiLevelType w:val="hybridMultilevel"/>
    <w:tmpl w:val="71F68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6252E2"/>
    <w:multiLevelType w:val="hybridMultilevel"/>
    <w:tmpl w:val="80D60504"/>
    <w:lvl w:ilvl="0" w:tplc="04060001">
      <w:start w:val="1"/>
      <w:numFmt w:val="bullet"/>
      <w:lvlText w:val=""/>
      <w:lvlJc w:val="left"/>
      <w:pPr>
        <w:ind w:left="750" w:hanging="360"/>
      </w:pPr>
      <w:rPr>
        <w:rFonts w:ascii="Symbol" w:hAnsi="Symbol" w:hint="default"/>
      </w:rPr>
    </w:lvl>
    <w:lvl w:ilvl="1" w:tplc="04060003">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7" w15:restartNumberingAfterBreak="0">
    <w:nsid w:val="50DF5344"/>
    <w:multiLevelType w:val="hybridMultilevel"/>
    <w:tmpl w:val="343AE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A4132C"/>
    <w:multiLevelType w:val="hybridMultilevel"/>
    <w:tmpl w:val="424481C6"/>
    <w:lvl w:ilvl="0" w:tplc="35A21962">
      <w:start w:val="1"/>
      <w:numFmt w:val="decimal"/>
      <w:lvlText w:val="%1."/>
      <w:lvlJc w:val="left"/>
      <w:pPr>
        <w:ind w:left="390" w:hanging="39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7CB1AD7"/>
    <w:multiLevelType w:val="hybridMultilevel"/>
    <w:tmpl w:val="ACAE2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BB0989"/>
    <w:multiLevelType w:val="hybridMultilevel"/>
    <w:tmpl w:val="72A0FC1A"/>
    <w:lvl w:ilvl="0" w:tplc="960816C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CD30DC"/>
    <w:multiLevelType w:val="hybridMultilevel"/>
    <w:tmpl w:val="C2C0F120"/>
    <w:lvl w:ilvl="0" w:tplc="35A21962">
      <w:start w:val="1"/>
      <w:numFmt w:val="decimal"/>
      <w:lvlText w:val="%1."/>
      <w:lvlJc w:val="left"/>
      <w:pPr>
        <w:ind w:left="390" w:hanging="39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7D4ABE"/>
    <w:multiLevelType w:val="hybridMultilevel"/>
    <w:tmpl w:val="28AA5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5"/>
  </w:num>
  <w:num w:numId="5">
    <w:abstractNumId w:val="7"/>
  </w:num>
  <w:num w:numId="6">
    <w:abstractNumId w:val="6"/>
  </w:num>
  <w:num w:numId="7">
    <w:abstractNumId w:val="4"/>
  </w:num>
  <w:num w:numId="8">
    <w:abstractNumId w:val="0"/>
  </w:num>
  <w:num w:numId="9">
    <w:abstractNumId w:val="12"/>
  </w:num>
  <w:num w:numId="10">
    <w:abstractNumId w:val="2"/>
  </w:num>
  <w:num w:numId="11">
    <w:abstractNumId w:val="3"/>
  </w:num>
  <w:num w:numId="12">
    <w:abstractNumId w:val="0"/>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S0NDWyMDCwNDWzMDBR0lEKTi0uzszPAykwqQUAb2EFeSwAAAA="/>
  </w:docVars>
  <w:rsids>
    <w:rsidRoot w:val="003916DD"/>
    <w:rsid w:val="00002677"/>
    <w:rsid w:val="0001249F"/>
    <w:rsid w:val="000439D8"/>
    <w:rsid w:val="00052461"/>
    <w:rsid w:val="000D6C03"/>
    <w:rsid w:val="00143AF7"/>
    <w:rsid w:val="00191F12"/>
    <w:rsid w:val="001A47EF"/>
    <w:rsid w:val="001B1B82"/>
    <w:rsid w:val="001B2672"/>
    <w:rsid w:val="001C36C8"/>
    <w:rsid w:val="001D7DF0"/>
    <w:rsid w:val="001F5A0B"/>
    <w:rsid w:val="0022043B"/>
    <w:rsid w:val="002300D7"/>
    <w:rsid w:val="00234189"/>
    <w:rsid w:val="00290C0F"/>
    <w:rsid w:val="003916DD"/>
    <w:rsid w:val="00397764"/>
    <w:rsid w:val="003E3EAB"/>
    <w:rsid w:val="003F6A30"/>
    <w:rsid w:val="004025A4"/>
    <w:rsid w:val="00423B9F"/>
    <w:rsid w:val="004343D1"/>
    <w:rsid w:val="00497DEA"/>
    <w:rsid w:val="004C4FC3"/>
    <w:rsid w:val="004D072E"/>
    <w:rsid w:val="00511B9D"/>
    <w:rsid w:val="005200C8"/>
    <w:rsid w:val="00573BDD"/>
    <w:rsid w:val="00577D5D"/>
    <w:rsid w:val="005E14DC"/>
    <w:rsid w:val="00613369"/>
    <w:rsid w:val="006A3612"/>
    <w:rsid w:val="006D33F0"/>
    <w:rsid w:val="0076634D"/>
    <w:rsid w:val="0078142C"/>
    <w:rsid w:val="007E3A9F"/>
    <w:rsid w:val="00841AB4"/>
    <w:rsid w:val="008F66A1"/>
    <w:rsid w:val="00901254"/>
    <w:rsid w:val="00917EAE"/>
    <w:rsid w:val="00A04E44"/>
    <w:rsid w:val="00A224C5"/>
    <w:rsid w:val="00A27CE4"/>
    <w:rsid w:val="00A33984"/>
    <w:rsid w:val="00A413E3"/>
    <w:rsid w:val="00A56B4B"/>
    <w:rsid w:val="00AF4F6A"/>
    <w:rsid w:val="00BD076D"/>
    <w:rsid w:val="00C34BE2"/>
    <w:rsid w:val="00C509FD"/>
    <w:rsid w:val="00C52A91"/>
    <w:rsid w:val="00C565B9"/>
    <w:rsid w:val="00C848B5"/>
    <w:rsid w:val="00D32A90"/>
    <w:rsid w:val="00D7552D"/>
    <w:rsid w:val="00D93734"/>
    <w:rsid w:val="00DA39E0"/>
    <w:rsid w:val="00DC7067"/>
    <w:rsid w:val="00DE5A8B"/>
    <w:rsid w:val="00E23AAB"/>
    <w:rsid w:val="00E551BD"/>
    <w:rsid w:val="00EA3465"/>
    <w:rsid w:val="00EB7F87"/>
    <w:rsid w:val="00EC5B29"/>
    <w:rsid w:val="00ED659E"/>
    <w:rsid w:val="00F075D3"/>
    <w:rsid w:val="00F63E39"/>
    <w:rsid w:val="00F822A9"/>
    <w:rsid w:val="00F91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D067"/>
  <w15:docId w15:val="{3CC89250-D096-4BC8-93ED-DAF34EA5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F6A30"/>
    <w:pPr>
      <w:spacing w:before="48" w:after="120" w:line="291" w:lineRule="atLeast"/>
      <w:outlineLvl w:val="0"/>
    </w:pPr>
    <w:rPr>
      <w:rFonts w:ascii="Lato" w:eastAsia="Times New Roman" w:hAnsi="Lato" w:cs="Helvetica"/>
      <w:b/>
      <w:bCs/>
      <w:color w:val="555555"/>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3122592514075122934gmail-m6027354359938297978gmail-msolistparagraph">
    <w:name w:val="m_-3122592514075122934gmail-m_6027354359938297978gmail-msolistparagraph"/>
    <w:basedOn w:val="Normal"/>
    <w:rsid w:val="003916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916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16DD"/>
  </w:style>
  <w:style w:type="paragraph" w:styleId="Sidefod">
    <w:name w:val="footer"/>
    <w:basedOn w:val="Normal"/>
    <w:link w:val="SidefodTegn"/>
    <w:uiPriority w:val="99"/>
    <w:unhideWhenUsed/>
    <w:rsid w:val="003916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16DD"/>
  </w:style>
  <w:style w:type="paragraph" w:styleId="Listeafsnit">
    <w:name w:val="List Paragraph"/>
    <w:basedOn w:val="Normal"/>
    <w:uiPriority w:val="34"/>
    <w:qFormat/>
    <w:rsid w:val="003916DD"/>
    <w:pPr>
      <w:ind w:left="720"/>
      <w:contextualSpacing/>
    </w:pPr>
  </w:style>
  <w:style w:type="paragraph" w:styleId="Markeringsbobletekst">
    <w:name w:val="Balloon Text"/>
    <w:basedOn w:val="Normal"/>
    <w:link w:val="MarkeringsbobletekstTegn"/>
    <w:uiPriority w:val="99"/>
    <w:semiHidden/>
    <w:unhideWhenUsed/>
    <w:rsid w:val="001A47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47EF"/>
    <w:rPr>
      <w:rFonts w:ascii="Tahoma" w:hAnsi="Tahoma" w:cs="Tahoma"/>
      <w:sz w:val="16"/>
      <w:szCs w:val="16"/>
    </w:rPr>
  </w:style>
  <w:style w:type="paragraph" w:customStyle="1" w:styleId="m2152378128780408843gmail-m-5147589816817971645gmail-m-7024391862021059820gmail-m6027354359938297978gmail-msolistparagraph">
    <w:name w:val="m_2152378128780408843gmail-m_-5147589816817971645gmail-m_-7024391862021059820gmail-m_6027354359938297978gmail-msolistparagraph"/>
    <w:basedOn w:val="Normal"/>
    <w:rsid w:val="0076634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6634D"/>
    <w:rPr>
      <w:color w:val="0000FF"/>
      <w:u w:val="single"/>
    </w:rPr>
  </w:style>
  <w:style w:type="character" w:customStyle="1" w:styleId="Overskrift1Tegn">
    <w:name w:val="Overskrift 1 Tegn"/>
    <w:basedOn w:val="Standardskrifttypeiafsnit"/>
    <w:link w:val="Overskrift1"/>
    <w:uiPriority w:val="9"/>
    <w:rsid w:val="003F6A30"/>
    <w:rPr>
      <w:rFonts w:ascii="Lato" w:eastAsia="Times New Roman" w:hAnsi="Lato" w:cs="Helvetica"/>
      <w:b/>
      <w:bCs/>
      <w:color w:val="555555"/>
      <w:kern w:val="36"/>
      <w:sz w:val="24"/>
      <w:szCs w:val="24"/>
      <w:lang w:eastAsia="da-DK"/>
    </w:rPr>
  </w:style>
  <w:style w:type="character" w:styleId="Strk">
    <w:name w:val="Strong"/>
    <w:basedOn w:val="Standardskrifttypeiafsnit"/>
    <w:uiPriority w:val="22"/>
    <w:qFormat/>
    <w:rsid w:val="003F6A30"/>
    <w:rPr>
      <w:b/>
      <w:bCs/>
    </w:rPr>
  </w:style>
  <w:style w:type="paragraph" w:styleId="NormalWeb">
    <w:name w:val="Normal (Web)"/>
    <w:basedOn w:val="Normal"/>
    <w:uiPriority w:val="99"/>
    <w:unhideWhenUsed/>
    <w:rsid w:val="003F6A30"/>
    <w:pPr>
      <w:spacing w:after="300" w:line="240" w:lineRule="auto"/>
    </w:pPr>
    <w:rPr>
      <w:rFonts w:ascii="Lato" w:eastAsia="Times New Roman" w:hAnsi="Lato" w:cs="Times New Roman"/>
      <w:sz w:val="24"/>
      <w:szCs w:val="24"/>
      <w:lang w:eastAsia="da-DK"/>
    </w:rPr>
  </w:style>
  <w:style w:type="character" w:styleId="Kraftighenvisning">
    <w:name w:val="Intense Reference"/>
    <w:basedOn w:val="Standardskrifttypeiafsnit"/>
    <w:uiPriority w:val="32"/>
    <w:qFormat/>
    <w:rsid w:val="003F6A30"/>
    <w:rPr>
      <w:b/>
      <w:bCs/>
      <w:smallCaps/>
      <w:color w:val="4F81BD" w:themeColor="accent1"/>
      <w:spacing w:val="5"/>
      <w:u w:val="single"/>
    </w:rPr>
  </w:style>
  <w:style w:type="table" w:styleId="Tabel-Gitter">
    <w:name w:val="Table Grid"/>
    <w:basedOn w:val="Tabel-Normal"/>
    <w:uiPriority w:val="59"/>
    <w:rsid w:val="003F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5E14DC"/>
    <w:rPr>
      <w:i/>
      <w:iCs/>
    </w:rPr>
  </w:style>
  <w:style w:type="character" w:styleId="Ulstomtale">
    <w:name w:val="Unresolved Mention"/>
    <w:basedOn w:val="Standardskrifttypeiafsnit"/>
    <w:uiPriority w:val="99"/>
    <w:semiHidden/>
    <w:unhideWhenUsed/>
    <w:rsid w:val="005E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221">
      <w:bodyDiv w:val="1"/>
      <w:marLeft w:val="0"/>
      <w:marRight w:val="0"/>
      <w:marTop w:val="0"/>
      <w:marBottom w:val="0"/>
      <w:divBdr>
        <w:top w:val="none" w:sz="0" w:space="0" w:color="auto"/>
        <w:left w:val="none" w:sz="0" w:space="0" w:color="auto"/>
        <w:bottom w:val="none" w:sz="0" w:space="0" w:color="auto"/>
        <w:right w:val="none" w:sz="0" w:space="0" w:color="auto"/>
      </w:divBdr>
    </w:div>
    <w:div w:id="292565478">
      <w:bodyDiv w:val="1"/>
      <w:marLeft w:val="0"/>
      <w:marRight w:val="0"/>
      <w:marTop w:val="0"/>
      <w:marBottom w:val="0"/>
      <w:divBdr>
        <w:top w:val="none" w:sz="0" w:space="0" w:color="auto"/>
        <w:left w:val="none" w:sz="0" w:space="0" w:color="auto"/>
        <w:bottom w:val="none" w:sz="0" w:space="0" w:color="auto"/>
        <w:right w:val="none" w:sz="0" w:space="0" w:color="auto"/>
      </w:divBdr>
    </w:div>
    <w:div w:id="680278956">
      <w:bodyDiv w:val="1"/>
      <w:marLeft w:val="0"/>
      <w:marRight w:val="0"/>
      <w:marTop w:val="0"/>
      <w:marBottom w:val="0"/>
      <w:divBdr>
        <w:top w:val="none" w:sz="0" w:space="0" w:color="auto"/>
        <w:left w:val="none" w:sz="0" w:space="0" w:color="auto"/>
        <w:bottom w:val="none" w:sz="0" w:space="0" w:color="auto"/>
        <w:right w:val="none" w:sz="0" w:space="0" w:color="auto"/>
      </w:divBdr>
      <w:divsChild>
        <w:div w:id="938760573">
          <w:marLeft w:val="0"/>
          <w:marRight w:val="0"/>
          <w:marTop w:val="0"/>
          <w:marBottom w:val="0"/>
          <w:divBdr>
            <w:top w:val="none" w:sz="0" w:space="0" w:color="auto"/>
            <w:left w:val="none" w:sz="0" w:space="0" w:color="auto"/>
            <w:bottom w:val="none" w:sz="0" w:space="0" w:color="auto"/>
            <w:right w:val="none" w:sz="0" w:space="0" w:color="auto"/>
          </w:divBdr>
          <w:divsChild>
            <w:div w:id="434055916">
              <w:marLeft w:val="0"/>
              <w:marRight w:val="0"/>
              <w:marTop w:val="0"/>
              <w:marBottom w:val="0"/>
              <w:divBdr>
                <w:top w:val="none" w:sz="0" w:space="0" w:color="auto"/>
                <w:left w:val="none" w:sz="0" w:space="0" w:color="auto"/>
                <w:bottom w:val="none" w:sz="0" w:space="0" w:color="auto"/>
                <w:right w:val="none" w:sz="0" w:space="0" w:color="auto"/>
              </w:divBdr>
              <w:divsChild>
                <w:div w:id="203907663">
                  <w:marLeft w:val="0"/>
                  <w:marRight w:val="0"/>
                  <w:marTop w:val="0"/>
                  <w:marBottom w:val="0"/>
                  <w:divBdr>
                    <w:top w:val="none" w:sz="0" w:space="0" w:color="auto"/>
                    <w:left w:val="none" w:sz="0" w:space="0" w:color="auto"/>
                    <w:bottom w:val="none" w:sz="0" w:space="0" w:color="auto"/>
                    <w:right w:val="none" w:sz="0" w:space="0" w:color="auto"/>
                  </w:divBdr>
                  <w:divsChild>
                    <w:div w:id="722287670">
                      <w:marLeft w:val="0"/>
                      <w:marRight w:val="0"/>
                      <w:marTop w:val="0"/>
                      <w:marBottom w:val="0"/>
                      <w:divBdr>
                        <w:top w:val="none" w:sz="0" w:space="0" w:color="auto"/>
                        <w:left w:val="none" w:sz="0" w:space="0" w:color="auto"/>
                        <w:bottom w:val="none" w:sz="0" w:space="0" w:color="auto"/>
                        <w:right w:val="none" w:sz="0" w:space="0" w:color="auto"/>
                      </w:divBdr>
                      <w:divsChild>
                        <w:div w:id="1659844172">
                          <w:marLeft w:val="0"/>
                          <w:marRight w:val="0"/>
                          <w:marTop w:val="0"/>
                          <w:marBottom w:val="0"/>
                          <w:divBdr>
                            <w:top w:val="none" w:sz="0" w:space="0" w:color="auto"/>
                            <w:left w:val="none" w:sz="0" w:space="0" w:color="auto"/>
                            <w:bottom w:val="none" w:sz="0" w:space="0" w:color="auto"/>
                            <w:right w:val="none" w:sz="0" w:space="0" w:color="auto"/>
                          </w:divBdr>
                          <w:divsChild>
                            <w:div w:id="1639143496">
                              <w:marLeft w:val="0"/>
                              <w:marRight w:val="0"/>
                              <w:marTop w:val="0"/>
                              <w:marBottom w:val="0"/>
                              <w:divBdr>
                                <w:top w:val="none" w:sz="0" w:space="0" w:color="auto"/>
                                <w:left w:val="none" w:sz="0" w:space="0" w:color="auto"/>
                                <w:bottom w:val="none" w:sz="0" w:space="0" w:color="auto"/>
                                <w:right w:val="none" w:sz="0" w:space="0" w:color="auto"/>
                              </w:divBdr>
                              <w:divsChild>
                                <w:div w:id="1867208462">
                                  <w:marLeft w:val="0"/>
                                  <w:marRight w:val="0"/>
                                  <w:marTop w:val="0"/>
                                  <w:marBottom w:val="0"/>
                                  <w:divBdr>
                                    <w:top w:val="none" w:sz="0" w:space="0" w:color="auto"/>
                                    <w:left w:val="none" w:sz="0" w:space="0" w:color="auto"/>
                                    <w:bottom w:val="none" w:sz="0" w:space="0" w:color="auto"/>
                                    <w:right w:val="none" w:sz="0" w:space="0" w:color="auto"/>
                                  </w:divBdr>
                                  <w:divsChild>
                                    <w:div w:id="1739400221">
                                      <w:marLeft w:val="0"/>
                                      <w:marRight w:val="0"/>
                                      <w:marTop w:val="0"/>
                                      <w:marBottom w:val="0"/>
                                      <w:divBdr>
                                        <w:top w:val="none" w:sz="0" w:space="0" w:color="auto"/>
                                        <w:left w:val="none" w:sz="0" w:space="0" w:color="auto"/>
                                        <w:bottom w:val="none" w:sz="0" w:space="0" w:color="auto"/>
                                        <w:right w:val="none" w:sz="0" w:space="0" w:color="auto"/>
                                      </w:divBdr>
                                      <w:divsChild>
                                        <w:div w:id="1433475096">
                                          <w:marLeft w:val="0"/>
                                          <w:marRight w:val="0"/>
                                          <w:marTop w:val="0"/>
                                          <w:marBottom w:val="0"/>
                                          <w:divBdr>
                                            <w:top w:val="none" w:sz="0" w:space="0" w:color="auto"/>
                                            <w:left w:val="none" w:sz="0" w:space="0" w:color="auto"/>
                                            <w:bottom w:val="none" w:sz="0" w:space="0" w:color="auto"/>
                                            <w:right w:val="none" w:sz="0" w:space="0" w:color="auto"/>
                                          </w:divBdr>
                                          <w:divsChild>
                                            <w:div w:id="1353797396">
                                              <w:marLeft w:val="0"/>
                                              <w:marRight w:val="0"/>
                                              <w:marTop w:val="0"/>
                                              <w:marBottom w:val="0"/>
                                              <w:divBdr>
                                                <w:top w:val="none" w:sz="0" w:space="0" w:color="auto"/>
                                                <w:left w:val="none" w:sz="0" w:space="0" w:color="auto"/>
                                                <w:bottom w:val="none" w:sz="0" w:space="0" w:color="auto"/>
                                                <w:right w:val="none" w:sz="0" w:space="0" w:color="auto"/>
                                              </w:divBdr>
                                              <w:divsChild>
                                                <w:div w:id="1253779080">
                                                  <w:marLeft w:val="0"/>
                                                  <w:marRight w:val="0"/>
                                                  <w:marTop w:val="0"/>
                                                  <w:marBottom w:val="0"/>
                                                  <w:divBdr>
                                                    <w:top w:val="none" w:sz="0" w:space="0" w:color="auto"/>
                                                    <w:left w:val="none" w:sz="0" w:space="0" w:color="auto"/>
                                                    <w:bottom w:val="none" w:sz="0" w:space="0" w:color="auto"/>
                                                    <w:right w:val="none" w:sz="0" w:space="0" w:color="auto"/>
                                                  </w:divBdr>
                                                  <w:divsChild>
                                                    <w:div w:id="1714188404">
                                                      <w:marLeft w:val="0"/>
                                                      <w:marRight w:val="0"/>
                                                      <w:marTop w:val="0"/>
                                                      <w:marBottom w:val="0"/>
                                                      <w:divBdr>
                                                        <w:top w:val="none" w:sz="0" w:space="0" w:color="auto"/>
                                                        <w:left w:val="none" w:sz="0" w:space="0" w:color="auto"/>
                                                        <w:bottom w:val="none" w:sz="0" w:space="0" w:color="auto"/>
                                                        <w:right w:val="none" w:sz="0" w:space="0" w:color="auto"/>
                                                      </w:divBdr>
                                                      <w:divsChild>
                                                        <w:div w:id="640966869">
                                                          <w:marLeft w:val="0"/>
                                                          <w:marRight w:val="0"/>
                                                          <w:marTop w:val="0"/>
                                                          <w:marBottom w:val="0"/>
                                                          <w:divBdr>
                                                            <w:top w:val="none" w:sz="0" w:space="0" w:color="auto"/>
                                                            <w:left w:val="none" w:sz="0" w:space="0" w:color="auto"/>
                                                            <w:bottom w:val="none" w:sz="0" w:space="0" w:color="auto"/>
                                                            <w:right w:val="none" w:sz="0" w:space="0" w:color="auto"/>
                                                          </w:divBdr>
                                                          <w:divsChild>
                                                            <w:div w:id="1696272680">
                                                              <w:marLeft w:val="0"/>
                                                              <w:marRight w:val="0"/>
                                                              <w:marTop w:val="0"/>
                                                              <w:marBottom w:val="0"/>
                                                              <w:divBdr>
                                                                <w:top w:val="none" w:sz="0" w:space="0" w:color="auto"/>
                                                                <w:left w:val="none" w:sz="0" w:space="0" w:color="auto"/>
                                                                <w:bottom w:val="none" w:sz="0" w:space="0" w:color="auto"/>
                                                                <w:right w:val="none" w:sz="0" w:space="0" w:color="auto"/>
                                                              </w:divBdr>
                                                              <w:divsChild>
                                                                <w:div w:id="2070835474">
                                                                  <w:marLeft w:val="0"/>
                                                                  <w:marRight w:val="0"/>
                                                                  <w:marTop w:val="0"/>
                                                                  <w:marBottom w:val="0"/>
                                                                  <w:divBdr>
                                                                    <w:top w:val="none" w:sz="0" w:space="0" w:color="auto"/>
                                                                    <w:left w:val="none" w:sz="0" w:space="0" w:color="auto"/>
                                                                    <w:bottom w:val="none" w:sz="0" w:space="0" w:color="auto"/>
                                                                    <w:right w:val="none" w:sz="0" w:space="0" w:color="auto"/>
                                                                  </w:divBdr>
                                                                  <w:divsChild>
                                                                    <w:div w:id="1330864094">
                                                                      <w:marLeft w:val="300"/>
                                                                      <w:marRight w:val="300"/>
                                                                      <w:marTop w:val="300"/>
                                                                      <w:marBottom w:val="300"/>
                                                                      <w:divBdr>
                                                                        <w:top w:val="none" w:sz="0" w:space="0" w:color="auto"/>
                                                                        <w:left w:val="none" w:sz="0" w:space="0" w:color="auto"/>
                                                                        <w:bottom w:val="none" w:sz="0" w:space="0" w:color="auto"/>
                                                                        <w:right w:val="none" w:sz="0" w:space="0" w:color="auto"/>
                                                                      </w:divBdr>
                                                                      <w:divsChild>
                                                                        <w:div w:id="533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249415">
      <w:bodyDiv w:val="1"/>
      <w:marLeft w:val="0"/>
      <w:marRight w:val="0"/>
      <w:marTop w:val="0"/>
      <w:marBottom w:val="0"/>
      <w:divBdr>
        <w:top w:val="none" w:sz="0" w:space="0" w:color="auto"/>
        <w:left w:val="none" w:sz="0" w:space="0" w:color="auto"/>
        <w:bottom w:val="none" w:sz="0" w:space="0" w:color="auto"/>
        <w:right w:val="none" w:sz="0" w:space="0" w:color="auto"/>
      </w:divBdr>
    </w:div>
    <w:div w:id="851606355">
      <w:bodyDiv w:val="1"/>
      <w:marLeft w:val="0"/>
      <w:marRight w:val="0"/>
      <w:marTop w:val="0"/>
      <w:marBottom w:val="0"/>
      <w:divBdr>
        <w:top w:val="none" w:sz="0" w:space="0" w:color="auto"/>
        <w:left w:val="none" w:sz="0" w:space="0" w:color="auto"/>
        <w:bottom w:val="none" w:sz="0" w:space="0" w:color="auto"/>
        <w:right w:val="none" w:sz="0" w:space="0" w:color="auto"/>
      </w:divBdr>
    </w:div>
    <w:div w:id="1036781365">
      <w:bodyDiv w:val="1"/>
      <w:marLeft w:val="0"/>
      <w:marRight w:val="0"/>
      <w:marTop w:val="0"/>
      <w:marBottom w:val="0"/>
      <w:divBdr>
        <w:top w:val="none" w:sz="0" w:space="0" w:color="auto"/>
        <w:left w:val="none" w:sz="0" w:space="0" w:color="auto"/>
        <w:bottom w:val="none" w:sz="0" w:space="0" w:color="auto"/>
        <w:right w:val="none" w:sz="0" w:space="0" w:color="auto"/>
      </w:divBdr>
    </w:div>
    <w:div w:id="1044719150">
      <w:bodyDiv w:val="1"/>
      <w:marLeft w:val="0"/>
      <w:marRight w:val="0"/>
      <w:marTop w:val="0"/>
      <w:marBottom w:val="0"/>
      <w:divBdr>
        <w:top w:val="none" w:sz="0" w:space="0" w:color="auto"/>
        <w:left w:val="none" w:sz="0" w:space="0" w:color="auto"/>
        <w:bottom w:val="none" w:sz="0" w:space="0" w:color="auto"/>
        <w:right w:val="none" w:sz="0" w:space="0" w:color="auto"/>
      </w:divBdr>
    </w:div>
    <w:div w:id="1111701432">
      <w:bodyDiv w:val="1"/>
      <w:marLeft w:val="0"/>
      <w:marRight w:val="0"/>
      <w:marTop w:val="0"/>
      <w:marBottom w:val="0"/>
      <w:divBdr>
        <w:top w:val="none" w:sz="0" w:space="0" w:color="auto"/>
        <w:left w:val="none" w:sz="0" w:space="0" w:color="auto"/>
        <w:bottom w:val="none" w:sz="0" w:space="0" w:color="auto"/>
        <w:right w:val="none" w:sz="0" w:space="0" w:color="auto"/>
      </w:divBdr>
    </w:div>
    <w:div w:id="1129057510">
      <w:bodyDiv w:val="1"/>
      <w:marLeft w:val="0"/>
      <w:marRight w:val="0"/>
      <w:marTop w:val="0"/>
      <w:marBottom w:val="0"/>
      <w:divBdr>
        <w:top w:val="none" w:sz="0" w:space="0" w:color="auto"/>
        <w:left w:val="none" w:sz="0" w:space="0" w:color="auto"/>
        <w:bottom w:val="none" w:sz="0" w:space="0" w:color="auto"/>
        <w:right w:val="none" w:sz="0" w:space="0" w:color="auto"/>
      </w:divBdr>
    </w:div>
    <w:div w:id="1524392415">
      <w:bodyDiv w:val="1"/>
      <w:marLeft w:val="0"/>
      <w:marRight w:val="0"/>
      <w:marTop w:val="0"/>
      <w:marBottom w:val="0"/>
      <w:divBdr>
        <w:top w:val="none" w:sz="0" w:space="0" w:color="auto"/>
        <w:left w:val="none" w:sz="0" w:space="0" w:color="auto"/>
        <w:bottom w:val="none" w:sz="0" w:space="0" w:color="auto"/>
        <w:right w:val="none" w:sz="0" w:space="0" w:color="auto"/>
      </w:divBdr>
    </w:div>
    <w:div w:id="1547524726">
      <w:bodyDiv w:val="1"/>
      <w:marLeft w:val="0"/>
      <w:marRight w:val="0"/>
      <w:marTop w:val="0"/>
      <w:marBottom w:val="0"/>
      <w:divBdr>
        <w:top w:val="none" w:sz="0" w:space="0" w:color="auto"/>
        <w:left w:val="none" w:sz="0" w:space="0" w:color="auto"/>
        <w:bottom w:val="none" w:sz="0" w:space="0" w:color="auto"/>
        <w:right w:val="none" w:sz="0" w:space="0" w:color="auto"/>
      </w:divBdr>
    </w:div>
    <w:div w:id="1562445665">
      <w:bodyDiv w:val="1"/>
      <w:marLeft w:val="0"/>
      <w:marRight w:val="0"/>
      <w:marTop w:val="0"/>
      <w:marBottom w:val="0"/>
      <w:divBdr>
        <w:top w:val="none" w:sz="0" w:space="0" w:color="auto"/>
        <w:left w:val="none" w:sz="0" w:space="0" w:color="auto"/>
        <w:bottom w:val="none" w:sz="0" w:space="0" w:color="auto"/>
        <w:right w:val="none" w:sz="0" w:space="0" w:color="auto"/>
      </w:divBdr>
      <w:divsChild>
        <w:div w:id="2001734319">
          <w:marLeft w:val="0"/>
          <w:marRight w:val="0"/>
          <w:marTop w:val="0"/>
          <w:marBottom w:val="0"/>
          <w:divBdr>
            <w:top w:val="none" w:sz="0" w:space="0" w:color="auto"/>
            <w:left w:val="none" w:sz="0" w:space="0" w:color="auto"/>
            <w:bottom w:val="none" w:sz="0" w:space="0" w:color="auto"/>
            <w:right w:val="none" w:sz="0" w:space="0" w:color="auto"/>
          </w:divBdr>
        </w:div>
        <w:div w:id="1266115579">
          <w:marLeft w:val="0"/>
          <w:marRight w:val="0"/>
          <w:marTop w:val="0"/>
          <w:marBottom w:val="0"/>
          <w:divBdr>
            <w:top w:val="none" w:sz="0" w:space="0" w:color="auto"/>
            <w:left w:val="none" w:sz="0" w:space="0" w:color="auto"/>
            <w:bottom w:val="none" w:sz="0" w:space="0" w:color="auto"/>
            <w:right w:val="none" w:sz="0" w:space="0" w:color="auto"/>
          </w:divBdr>
        </w:div>
        <w:div w:id="1879246189">
          <w:marLeft w:val="0"/>
          <w:marRight w:val="0"/>
          <w:marTop w:val="0"/>
          <w:marBottom w:val="0"/>
          <w:divBdr>
            <w:top w:val="none" w:sz="0" w:space="0" w:color="auto"/>
            <w:left w:val="none" w:sz="0" w:space="0" w:color="auto"/>
            <w:bottom w:val="none" w:sz="0" w:space="0" w:color="auto"/>
            <w:right w:val="none" w:sz="0" w:space="0" w:color="auto"/>
          </w:divBdr>
        </w:div>
      </w:divsChild>
    </w:div>
    <w:div w:id="1640070653">
      <w:bodyDiv w:val="1"/>
      <w:marLeft w:val="0"/>
      <w:marRight w:val="0"/>
      <w:marTop w:val="0"/>
      <w:marBottom w:val="0"/>
      <w:divBdr>
        <w:top w:val="none" w:sz="0" w:space="0" w:color="auto"/>
        <w:left w:val="none" w:sz="0" w:space="0" w:color="auto"/>
        <w:bottom w:val="none" w:sz="0" w:space="0" w:color="auto"/>
        <w:right w:val="none" w:sz="0" w:space="0" w:color="auto"/>
      </w:divBdr>
      <w:divsChild>
        <w:div w:id="1977904999">
          <w:marLeft w:val="0"/>
          <w:marRight w:val="0"/>
          <w:marTop w:val="0"/>
          <w:marBottom w:val="0"/>
          <w:divBdr>
            <w:top w:val="none" w:sz="0" w:space="0" w:color="auto"/>
            <w:left w:val="none" w:sz="0" w:space="0" w:color="auto"/>
            <w:bottom w:val="none" w:sz="0" w:space="0" w:color="auto"/>
            <w:right w:val="none" w:sz="0" w:space="0" w:color="auto"/>
          </w:divBdr>
          <w:divsChild>
            <w:div w:id="829365837">
              <w:marLeft w:val="0"/>
              <w:marRight w:val="0"/>
              <w:marTop w:val="0"/>
              <w:marBottom w:val="0"/>
              <w:divBdr>
                <w:top w:val="none" w:sz="0" w:space="0" w:color="auto"/>
                <w:left w:val="none" w:sz="0" w:space="0" w:color="auto"/>
                <w:bottom w:val="none" w:sz="0" w:space="0" w:color="auto"/>
                <w:right w:val="none" w:sz="0" w:space="0" w:color="auto"/>
              </w:divBdr>
              <w:divsChild>
                <w:div w:id="1171063139">
                  <w:marLeft w:val="0"/>
                  <w:marRight w:val="0"/>
                  <w:marTop w:val="0"/>
                  <w:marBottom w:val="0"/>
                  <w:divBdr>
                    <w:top w:val="none" w:sz="0" w:space="0" w:color="auto"/>
                    <w:left w:val="none" w:sz="0" w:space="0" w:color="auto"/>
                    <w:bottom w:val="none" w:sz="0" w:space="0" w:color="auto"/>
                    <w:right w:val="none" w:sz="0" w:space="0" w:color="auto"/>
                  </w:divBdr>
                  <w:divsChild>
                    <w:div w:id="1351225303">
                      <w:marLeft w:val="0"/>
                      <w:marRight w:val="0"/>
                      <w:marTop w:val="0"/>
                      <w:marBottom w:val="0"/>
                      <w:divBdr>
                        <w:top w:val="none" w:sz="0" w:space="0" w:color="auto"/>
                        <w:left w:val="none" w:sz="0" w:space="0" w:color="auto"/>
                        <w:bottom w:val="none" w:sz="0" w:space="0" w:color="auto"/>
                        <w:right w:val="none" w:sz="0" w:space="0" w:color="auto"/>
                      </w:divBdr>
                      <w:divsChild>
                        <w:div w:id="134102613">
                          <w:marLeft w:val="0"/>
                          <w:marRight w:val="0"/>
                          <w:marTop w:val="0"/>
                          <w:marBottom w:val="0"/>
                          <w:divBdr>
                            <w:top w:val="none" w:sz="0" w:space="0" w:color="auto"/>
                            <w:left w:val="none" w:sz="0" w:space="0" w:color="auto"/>
                            <w:bottom w:val="none" w:sz="0" w:space="0" w:color="auto"/>
                            <w:right w:val="none" w:sz="0" w:space="0" w:color="auto"/>
                          </w:divBdr>
                          <w:divsChild>
                            <w:div w:id="339159900">
                              <w:marLeft w:val="0"/>
                              <w:marRight w:val="0"/>
                              <w:marTop w:val="0"/>
                              <w:marBottom w:val="0"/>
                              <w:divBdr>
                                <w:top w:val="none" w:sz="0" w:space="0" w:color="auto"/>
                                <w:left w:val="none" w:sz="0" w:space="0" w:color="auto"/>
                                <w:bottom w:val="none" w:sz="0" w:space="0" w:color="auto"/>
                                <w:right w:val="none" w:sz="0" w:space="0" w:color="auto"/>
                              </w:divBdr>
                              <w:divsChild>
                                <w:div w:id="1275020934">
                                  <w:marLeft w:val="0"/>
                                  <w:marRight w:val="0"/>
                                  <w:marTop w:val="0"/>
                                  <w:marBottom w:val="0"/>
                                  <w:divBdr>
                                    <w:top w:val="none" w:sz="0" w:space="0" w:color="auto"/>
                                    <w:left w:val="none" w:sz="0" w:space="0" w:color="auto"/>
                                    <w:bottom w:val="none" w:sz="0" w:space="0" w:color="auto"/>
                                    <w:right w:val="none" w:sz="0" w:space="0" w:color="auto"/>
                                  </w:divBdr>
                                  <w:divsChild>
                                    <w:div w:id="1257593604">
                                      <w:marLeft w:val="0"/>
                                      <w:marRight w:val="0"/>
                                      <w:marTop w:val="0"/>
                                      <w:marBottom w:val="0"/>
                                      <w:divBdr>
                                        <w:top w:val="none" w:sz="0" w:space="0" w:color="auto"/>
                                        <w:left w:val="none" w:sz="0" w:space="0" w:color="auto"/>
                                        <w:bottom w:val="none" w:sz="0" w:space="0" w:color="auto"/>
                                        <w:right w:val="none" w:sz="0" w:space="0" w:color="auto"/>
                                      </w:divBdr>
                                      <w:divsChild>
                                        <w:div w:id="377436476">
                                          <w:marLeft w:val="0"/>
                                          <w:marRight w:val="0"/>
                                          <w:marTop w:val="0"/>
                                          <w:marBottom w:val="0"/>
                                          <w:divBdr>
                                            <w:top w:val="none" w:sz="0" w:space="0" w:color="auto"/>
                                            <w:left w:val="none" w:sz="0" w:space="0" w:color="auto"/>
                                            <w:bottom w:val="none" w:sz="0" w:space="0" w:color="auto"/>
                                            <w:right w:val="none" w:sz="0" w:space="0" w:color="auto"/>
                                          </w:divBdr>
                                          <w:divsChild>
                                            <w:div w:id="595987117">
                                              <w:marLeft w:val="0"/>
                                              <w:marRight w:val="0"/>
                                              <w:marTop w:val="0"/>
                                              <w:marBottom w:val="0"/>
                                              <w:divBdr>
                                                <w:top w:val="none" w:sz="0" w:space="0" w:color="auto"/>
                                                <w:left w:val="none" w:sz="0" w:space="0" w:color="auto"/>
                                                <w:bottom w:val="none" w:sz="0" w:space="0" w:color="auto"/>
                                                <w:right w:val="none" w:sz="0" w:space="0" w:color="auto"/>
                                              </w:divBdr>
                                              <w:divsChild>
                                                <w:div w:id="1276864140">
                                                  <w:marLeft w:val="0"/>
                                                  <w:marRight w:val="0"/>
                                                  <w:marTop w:val="0"/>
                                                  <w:marBottom w:val="0"/>
                                                  <w:divBdr>
                                                    <w:top w:val="none" w:sz="0" w:space="0" w:color="auto"/>
                                                    <w:left w:val="none" w:sz="0" w:space="0" w:color="auto"/>
                                                    <w:bottom w:val="none" w:sz="0" w:space="0" w:color="auto"/>
                                                    <w:right w:val="none" w:sz="0" w:space="0" w:color="auto"/>
                                                  </w:divBdr>
                                                  <w:divsChild>
                                                    <w:div w:id="1044213696">
                                                      <w:marLeft w:val="0"/>
                                                      <w:marRight w:val="0"/>
                                                      <w:marTop w:val="0"/>
                                                      <w:marBottom w:val="0"/>
                                                      <w:divBdr>
                                                        <w:top w:val="none" w:sz="0" w:space="0" w:color="auto"/>
                                                        <w:left w:val="none" w:sz="0" w:space="0" w:color="auto"/>
                                                        <w:bottom w:val="none" w:sz="0" w:space="0" w:color="auto"/>
                                                        <w:right w:val="none" w:sz="0" w:space="0" w:color="auto"/>
                                                      </w:divBdr>
                                                      <w:divsChild>
                                                        <w:div w:id="1293558088">
                                                          <w:marLeft w:val="0"/>
                                                          <w:marRight w:val="0"/>
                                                          <w:marTop w:val="0"/>
                                                          <w:marBottom w:val="0"/>
                                                          <w:divBdr>
                                                            <w:top w:val="none" w:sz="0" w:space="0" w:color="auto"/>
                                                            <w:left w:val="none" w:sz="0" w:space="0" w:color="auto"/>
                                                            <w:bottom w:val="none" w:sz="0" w:space="0" w:color="auto"/>
                                                            <w:right w:val="none" w:sz="0" w:space="0" w:color="auto"/>
                                                          </w:divBdr>
                                                          <w:divsChild>
                                                            <w:div w:id="518548676">
                                                              <w:marLeft w:val="0"/>
                                                              <w:marRight w:val="0"/>
                                                              <w:marTop w:val="0"/>
                                                              <w:marBottom w:val="0"/>
                                                              <w:divBdr>
                                                                <w:top w:val="none" w:sz="0" w:space="0" w:color="auto"/>
                                                                <w:left w:val="none" w:sz="0" w:space="0" w:color="auto"/>
                                                                <w:bottom w:val="none" w:sz="0" w:space="0" w:color="auto"/>
                                                                <w:right w:val="none" w:sz="0" w:space="0" w:color="auto"/>
                                                              </w:divBdr>
                                                              <w:divsChild>
                                                                <w:div w:id="2072655883">
                                                                  <w:marLeft w:val="0"/>
                                                                  <w:marRight w:val="0"/>
                                                                  <w:marTop w:val="0"/>
                                                                  <w:marBottom w:val="0"/>
                                                                  <w:divBdr>
                                                                    <w:top w:val="none" w:sz="0" w:space="0" w:color="auto"/>
                                                                    <w:left w:val="none" w:sz="0" w:space="0" w:color="auto"/>
                                                                    <w:bottom w:val="none" w:sz="0" w:space="0" w:color="auto"/>
                                                                    <w:right w:val="none" w:sz="0" w:space="0" w:color="auto"/>
                                                                  </w:divBdr>
                                                                  <w:divsChild>
                                                                    <w:div w:id="1376347206">
                                                                      <w:marLeft w:val="300"/>
                                                                      <w:marRight w:val="300"/>
                                                                      <w:marTop w:val="300"/>
                                                                      <w:marBottom w:val="300"/>
                                                                      <w:divBdr>
                                                                        <w:top w:val="none" w:sz="0" w:space="0" w:color="auto"/>
                                                                        <w:left w:val="none" w:sz="0" w:space="0" w:color="auto"/>
                                                                        <w:bottom w:val="none" w:sz="0" w:space="0" w:color="auto"/>
                                                                        <w:right w:val="none" w:sz="0" w:space="0" w:color="auto"/>
                                                                      </w:divBdr>
                                                                      <w:divsChild>
                                                                        <w:div w:id="15593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6369">
                                                          <w:marLeft w:val="0"/>
                                                          <w:marRight w:val="0"/>
                                                          <w:marTop w:val="0"/>
                                                          <w:marBottom w:val="0"/>
                                                          <w:divBdr>
                                                            <w:top w:val="none" w:sz="0" w:space="0" w:color="auto"/>
                                                            <w:left w:val="none" w:sz="0" w:space="0" w:color="auto"/>
                                                            <w:bottom w:val="none" w:sz="0" w:space="0" w:color="auto"/>
                                                            <w:right w:val="none" w:sz="0" w:space="0" w:color="auto"/>
                                                          </w:divBdr>
                                                          <w:divsChild>
                                                            <w:div w:id="1634367951">
                                                              <w:marLeft w:val="0"/>
                                                              <w:marRight w:val="0"/>
                                                              <w:marTop w:val="0"/>
                                                              <w:marBottom w:val="0"/>
                                                              <w:divBdr>
                                                                <w:top w:val="none" w:sz="0" w:space="0" w:color="auto"/>
                                                                <w:left w:val="none" w:sz="0" w:space="0" w:color="auto"/>
                                                                <w:bottom w:val="none" w:sz="0" w:space="0" w:color="auto"/>
                                                                <w:right w:val="none" w:sz="0" w:space="0" w:color="auto"/>
                                                              </w:divBdr>
                                                              <w:divsChild>
                                                                <w:div w:id="1912933069">
                                                                  <w:marLeft w:val="0"/>
                                                                  <w:marRight w:val="0"/>
                                                                  <w:marTop w:val="0"/>
                                                                  <w:marBottom w:val="0"/>
                                                                  <w:divBdr>
                                                                    <w:top w:val="none" w:sz="0" w:space="0" w:color="auto"/>
                                                                    <w:left w:val="none" w:sz="0" w:space="0" w:color="auto"/>
                                                                    <w:bottom w:val="none" w:sz="0" w:space="0" w:color="auto"/>
                                                                    <w:right w:val="none" w:sz="0" w:space="0" w:color="auto"/>
                                                                  </w:divBdr>
                                                                  <w:divsChild>
                                                                    <w:div w:id="2017072946">
                                                                      <w:marLeft w:val="300"/>
                                                                      <w:marRight w:val="300"/>
                                                                      <w:marTop w:val="300"/>
                                                                      <w:marBottom w:val="300"/>
                                                                      <w:divBdr>
                                                                        <w:top w:val="none" w:sz="0" w:space="0" w:color="auto"/>
                                                                        <w:left w:val="none" w:sz="0" w:space="0" w:color="auto"/>
                                                                        <w:bottom w:val="none" w:sz="0" w:space="0" w:color="auto"/>
                                                                        <w:right w:val="none" w:sz="0" w:space="0" w:color="auto"/>
                                                                      </w:divBdr>
                                                                      <w:divsChild>
                                                                        <w:div w:id="16325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670045">
      <w:bodyDiv w:val="1"/>
      <w:marLeft w:val="0"/>
      <w:marRight w:val="0"/>
      <w:marTop w:val="0"/>
      <w:marBottom w:val="0"/>
      <w:divBdr>
        <w:top w:val="none" w:sz="0" w:space="0" w:color="auto"/>
        <w:left w:val="none" w:sz="0" w:space="0" w:color="auto"/>
        <w:bottom w:val="none" w:sz="0" w:space="0" w:color="auto"/>
        <w:right w:val="none" w:sz="0" w:space="0" w:color="auto"/>
      </w:divBdr>
      <w:divsChild>
        <w:div w:id="1451901027">
          <w:marLeft w:val="0"/>
          <w:marRight w:val="0"/>
          <w:marTop w:val="0"/>
          <w:marBottom w:val="0"/>
          <w:divBdr>
            <w:top w:val="none" w:sz="0" w:space="0" w:color="auto"/>
            <w:left w:val="none" w:sz="0" w:space="0" w:color="auto"/>
            <w:bottom w:val="none" w:sz="0" w:space="0" w:color="auto"/>
            <w:right w:val="none" w:sz="0" w:space="0" w:color="auto"/>
          </w:divBdr>
          <w:divsChild>
            <w:div w:id="714505697">
              <w:marLeft w:val="0"/>
              <w:marRight w:val="0"/>
              <w:marTop w:val="0"/>
              <w:marBottom w:val="0"/>
              <w:divBdr>
                <w:top w:val="none" w:sz="0" w:space="0" w:color="auto"/>
                <w:left w:val="none" w:sz="0" w:space="0" w:color="auto"/>
                <w:bottom w:val="none" w:sz="0" w:space="0" w:color="auto"/>
                <w:right w:val="none" w:sz="0" w:space="0" w:color="auto"/>
              </w:divBdr>
            </w:div>
          </w:divsChild>
        </w:div>
        <w:div w:id="853420172">
          <w:marLeft w:val="0"/>
          <w:marRight w:val="0"/>
          <w:marTop w:val="0"/>
          <w:marBottom w:val="0"/>
          <w:divBdr>
            <w:top w:val="none" w:sz="0" w:space="0" w:color="auto"/>
            <w:left w:val="none" w:sz="0" w:space="0" w:color="auto"/>
            <w:bottom w:val="none" w:sz="0" w:space="0" w:color="auto"/>
            <w:right w:val="none" w:sz="0" w:space="0" w:color="auto"/>
          </w:divBdr>
        </w:div>
        <w:div w:id="1359162709">
          <w:marLeft w:val="0"/>
          <w:marRight w:val="0"/>
          <w:marTop w:val="0"/>
          <w:marBottom w:val="0"/>
          <w:divBdr>
            <w:top w:val="none" w:sz="0" w:space="0" w:color="auto"/>
            <w:left w:val="none" w:sz="0" w:space="0" w:color="auto"/>
            <w:bottom w:val="none" w:sz="0" w:space="0" w:color="auto"/>
            <w:right w:val="none" w:sz="0" w:space="0" w:color="auto"/>
          </w:divBdr>
        </w:div>
        <w:div w:id="187647037">
          <w:marLeft w:val="0"/>
          <w:marRight w:val="0"/>
          <w:marTop w:val="0"/>
          <w:marBottom w:val="0"/>
          <w:divBdr>
            <w:top w:val="none" w:sz="0" w:space="0" w:color="auto"/>
            <w:left w:val="none" w:sz="0" w:space="0" w:color="auto"/>
            <w:bottom w:val="none" w:sz="0" w:space="0" w:color="auto"/>
            <w:right w:val="none" w:sz="0" w:space="0" w:color="auto"/>
          </w:divBdr>
        </w:div>
      </w:divsChild>
    </w:div>
    <w:div w:id="1678193079">
      <w:bodyDiv w:val="1"/>
      <w:marLeft w:val="0"/>
      <w:marRight w:val="0"/>
      <w:marTop w:val="0"/>
      <w:marBottom w:val="0"/>
      <w:divBdr>
        <w:top w:val="none" w:sz="0" w:space="0" w:color="auto"/>
        <w:left w:val="none" w:sz="0" w:space="0" w:color="auto"/>
        <w:bottom w:val="none" w:sz="0" w:space="0" w:color="auto"/>
        <w:right w:val="none" w:sz="0" w:space="0" w:color="auto"/>
      </w:divBdr>
    </w:div>
    <w:div w:id="1805656529">
      <w:bodyDiv w:val="1"/>
      <w:marLeft w:val="0"/>
      <w:marRight w:val="0"/>
      <w:marTop w:val="0"/>
      <w:marBottom w:val="0"/>
      <w:divBdr>
        <w:top w:val="none" w:sz="0" w:space="0" w:color="auto"/>
        <w:left w:val="none" w:sz="0" w:space="0" w:color="auto"/>
        <w:bottom w:val="none" w:sz="0" w:space="0" w:color="auto"/>
        <w:right w:val="none" w:sz="0" w:space="0" w:color="auto"/>
      </w:divBdr>
    </w:div>
    <w:div w:id="1957364388">
      <w:bodyDiv w:val="1"/>
      <w:marLeft w:val="0"/>
      <w:marRight w:val="0"/>
      <w:marTop w:val="0"/>
      <w:marBottom w:val="0"/>
      <w:divBdr>
        <w:top w:val="none" w:sz="0" w:space="0" w:color="auto"/>
        <w:left w:val="none" w:sz="0" w:space="0" w:color="auto"/>
        <w:bottom w:val="none" w:sz="0" w:space="0" w:color="auto"/>
        <w:right w:val="none" w:sz="0" w:space="0" w:color="auto"/>
      </w:divBdr>
    </w:div>
    <w:div w:id="2116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D8F1-3894-4FD3-8B68-318BD484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3297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Klitte</dc:creator>
  <cp:lastModifiedBy>Kontor</cp:lastModifiedBy>
  <cp:revision>2</cp:revision>
  <cp:lastPrinted>2018-11-02T17:50:00Z</cp:lastPrinted>
  <dcterms:created xsi:type="dcterms:W3CDTF">2018-12-16T10:44:00Z</dcterms:created>
  <dcterms:modified xsi:type="dcterms:W3CDTF">2018-12-16T10:44:00Z</dcterms:modified>
</cp:coreProperties>
</file>